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F2" w:rsidRPr="005743F2" w:rsidRDefault="005743F2" w:rsidP="005743F2">
      <w:pPr>
        <w:widowControl/>
        <w:jc w:val="center"/>
        <w:outlineLvl w:val="1"/>
        <w:rPr>
          <w:rFonts w:ascii="宋体" w:eastAsia="宋体" w:hAnsi="宋体" w:cs="宋体"/>
          <w:b/>
          <w:bCs/>
          <w:color w:val="000000"/>
          <w:kern w:val="36"/>
          <w:sz w:val="33"/>
          <w:szCs w:val="33"/>
        </w:rPr>
      </w:pPr>
      <w:r w:rsidRPr="005743F2">
        <w:rPr>
          <w:rFonts w:ascii="宋体" w:eastAsia="宋体" w:hAnsi="宋体" w:cs="宋体" w:hint="eastAsia"/>
          <w:b/>
          <w:bCs/>
          <w:color w:val="000000"/>
          <w:kern w:val="36"/>
          <w:sz w:val="33"/>
          <w:szCs w:val="33"/>
        </w:rPr>
        <w:t>椒江外沙岩头化工区环境违法行为查处通报制度补充规定</w:t>
      </w:r>
    </w:p>
    <w:p w:rsidR="005743F2" w:rsidRPr="005743F2" w:rsidRDefault="005743F2" w:rsidP="005743F2">
      <w:pPr>
        <w:widowControl/>
        <w:spacing w:line="432" w:lineRule="auto"/>
        <w:jc w:val="center"/>
        <w:rPr>
          <w:rFonts w:ascii="宋体" w:eastAsia="宋体" w:hAnsi="宋体" w:cs="宋体" w:hint="eastAsia"/>
          <w:color w:val="807F7F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807F7F"/>
          <w:kern w:val="0"/>
          <w:sz w:val="20"/>
          <w:szCs w:val="20"/>
        </w:rPr>
        <w:t>发布时间：2010-12-20</w:t>
      </w:r>
    </w:p>
    <w:p w:rsidR="005743F2" w:rsidRPr="005743F2" w:rsidRDefault="005743F2" w:rsidP="005743F2">
      <w:pPr>
        <w:widowControl/>
        <w:spacing w:line="432" w:lineRule="auto"/>
        <w:jc w:val="center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台环保〔2008〕6号</w:t>
      </w:r>
    </w:p>
    <w:p w:rsidR="005743F2" w:rsidRPr="005743F2" w:rsidRDefault="005743F2" w:rsidP="005743F2">
      <w:pPr>
        <w:widowControl/>
        <w:spacing w:line="432" w:lineRule="auto"/>
        <w:jc w:val="center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center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center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b/>
          <w:bCs/>
          <w:color w:val="282828"/>
          <w:kern w:val="0"/>
          <w:sz w:val="20"/>
          <w:szCs w:val="20"/>
        </w:rPr>
        <w:t>关于印发椒江外沙岩头化工区环境违法行为</w:t>
      </w:r>
    </w:p>
    <w:p w:rsidR="005743F2" w:rsidRPr="005743F2" w:rsidRDefault="005743F2" w:rsidP="005743F2">
      <w:pPr>
        <w:widowControl/>
        <w:spacing w:line="432" w:lineRule="auto"/>
        <w:jc w:val="center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b/>
          <w:bCs/>
          <w:color w:val="282828"/>
          <w:kern w:val="0"/>
          <w:sz w:val="20"/>
          <w:szCs w:val="20"/>
        </w:rPr>
        <w:t>查处通报制度补充规定的通知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各有关单位：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现将《椒江外沙岩头化工区环境违法行为查处通报制度补充规定》予以印发，请结合实际，认真贯彻执行。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righ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二OO八年一月十六日</w:t>
      </w:r>
    </w:p>
    <w:p w:rsidR="005743F2" w:rsidRPr="005743F2" w:rsidRDefault="005743F2" w:rsidP="005743F2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743F2">
        <w:rPr>
          <w:rFonts w:ascii="宋体" w:eastAsia="宋体" w:hAnsi="宋体" w:cs="宋体" w:hint="eastAsia"/>
          <w:kern w:val="0"/>
          <w:sz w:val="18"/>
          <w:szCs w:val="18"/>
        </w:rPr>
        <w:br w:type="textWrapping" w:clear="all"/>
      </w:r>
    </w:p>
    <w:p w:rsidR="005743F2" w:rsidRPr="005743F2" w:rsidRDefault="005743F2" w:rsidP="005743F2">
      <w:pPr>
        <w:widowControl/>
        <w:spacing w:line="432" w:lineRule="auto"/>
        <w:jc w:val="center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b/>
          <w:bCs/>
          <w:color w:val="282828"/>
          <w:kern w:val="0"/>
          <w:sz w:val="20"/>
          <w:szCs w:val="20"/>
        </w:rPr>
        <w:t>椒江外沙岩头化工区环境违法行为</w:t>
      </w:r>
    </w:p>
    <w:p w:rsidR="005743F2" w:rsidRPr="005743F2" w:rsidRDefault="005743F2" w:rsidP="005743F2">
      <w:pPr>
        <w:widowControl/>
        <w:spacing w:line="432" w:lineRule="auto"/>
        <w:jc w:val="center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b/>
          <w:bCs/>
          <w:color w:val="282828"/>
          <w:kern w:val="0"/>
          <w:sz w:val="20"/>
          <w:szCs w:val="20"/>
        </w:rPr>
        <w:t>查处通报制度补充规定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为体现文明执法和人性化管理，更好地达到处罚与教育目的，有效防治椒江外沙岩头化工区恶臭污染，确保主城区环境安全，根据《中华人民共和国行政处罚法》和环境保护法律法规、《椒江外沙岩头化工区环境违法行为查处通报制度（试行）》，现就废气污染执法监管工作作如下补充规定：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lastRenderedPageBreak/>
        <w:t>一、市区二级环保部门要坚持严格执法与强化服务相结合，在切实加强日常监管的同时，积极引导企业不断规范环境行为，及时整改环境问题，持续深化废气整治，确保稳定达标排放，有效维护群众环境权益。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二、环境执法、监测人员在平时执法巡查中，首次发现企业存在厂界恶臭污染或废气污染物超标排放的，应当场告知企业存在的违法问题并要求在一定期限内整改到位；第二次发现企业存在厂界恶臭污染或废气污染物超标排放，并在环保部门要求的整改期限内的，予以警告，同时要求加快（或深化）整改；第三次发现企业存在厂界恶臭污染或废气污染物超标排放的，依法立案从重处罚，同时将历次监测超标的结果等向媒体公开通报。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每次执法巡查，环境执法、监测人员均需及时邀请企业主管人员到场，并明确告知已进行了废气污染物监测采样（监测结果事后及时通知企业），各企业必须积极予以配合并认真、及时落实各项整改措施。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三、各企业在市区二级举行重大活动和环保部门发布橙色、红色预警期间发生恶臭污染，或擅自违法生产未经环保审批的产品（包括擅自改变生产工艺、擅自扩大生产规模）或擅自闲置、停用污染防治设施导致恶臭污染的，一经发现均依法从严查处，并立即公开通报违法查处结果。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四、各企业须进一步完善应急预案，定期开展应急演练，切实加强应急管理和物资储备，有效防范和降低环境事故风险。对一年内连续发生二次以上（含二次）环境安全事故的企业，须无条件进行产品或全厂环境安全风险评估，对存在安全隐患的产品坚决关停或通过结构调整予以置换。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五、环境违法查处结果一律作为对各企业环境行为信用等级评定、上市融资或银行信贷环保审核（复审）、企业建设项目限批等的重要依据，特别是经环保部门要求整改后未认真履行整改义务或整改不到位、应急限排停排措施不落实，屡次发生恶臭污染的企业，一律实行“一票否决”，情节严重的及时建议政府予以关停。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六、本规定结合《椒江外沙岩头化工区环境违法行为查处通报制度（试行）》一并实施，由台州市环保局负责解释。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t> 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color w:val="282828"/>
          <w:kern w:val="0"/>
          <w:sz w:val="20"/>
          <w:szCs w:val="20"/>
        </w:rPr>
        <w:lastRenderedPageBreak/>
        <w:t> </w:t>
      </w:r>
    </w:p>
    <w:p w:rsidR="005743F2" w:rsidRPr="005743F2" w:rsidRDefault="005743F2" w:rsidP="005743F2">
      <w:pPr>
        <w:widowControl/>
        <w:spacing w:line="432" w:lineRule="auto"/>
        <w:jc w:val="left"/>
        <w:rPr>
          <w:rFonts w:ascii="宋体" w:eastAsia="宋体" w:hAnsi="宋体" w:cs="宋体" w:hint="eastAsia"/>
          <w:color w:val="282828"/>
          <w:kern w:val="0"/>
          <w:sz w:val="20"/>
          <w:szCs w:val="20"/>
        </w:rPr>
      </w:pPr>
      <w:r w:rsidRPr="005743F2">
        <w:rPr>
          <w:rFonts w:ascii="宋体" w:eastAsia="宋体" w:hAnsi="宋体" w:cs="宋体" w:hint="eastAsia"/>
          <w:b/>
          <w:bCs/>
          <w:color w:val="282828"/>
          <w:kern w:val="0"/>
          <w:sz w:val="20"/>
          <w:szCs w:val="20"/>
        </w:rPr>
        <w:t> </w:t>
      </w:r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5743F2" w:rsidRPr="005743F2" w:rsidTr="005743F2">
        <w:trPr>
          <w:tblCellSpacing w:w="0" w:type="dxa"/>
        </w:trPr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3F2" w:rsidRPr="005743F2" w:rsidRDefault="005743F2" w:rsidP="005743F2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282828"/>
                <w:kern w:val="0"/>
                <w:sz w:val="20"/>
                <w:szCs w:val="20"/>
              </w:rPr>
            </w:pPr>
            <w:r w:rsidRPr="005743F2">
              <w:rPr>
                <w:rFonts w:ascii="宋体" w:eastAsia="宋体" w:hAnsi="宋体" w:cs="宋体" w:hint="eastAsia"/>
                <w:color w:val="282828"/>
                <w:kern w:val="0"/>
                <w:sz w:val="20"/>
                <w:szCs w:val="20"/>
              </w:rPr>
              <w:t>抄送：椒江区府办，椒江环保分局。</w:t>
            </w:r>
          </w:p>
        </w:tc>
      </w:tr>
      <w:tr w:rsidR="005743F2" w:rsidRPr="005743F2" w:rsidTr="005743F2">
        <w:trPr>
          <w:tblCellSpacing w:w="0" w:type="dxa"/>
        </w:trPr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3F2" w:rsidRPr="005743F2" w:rsidRDefault="005743F2" w:rsidP="005743F2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282828"/>
                <w:kern w:val="0"/>
                <w:sz w:val="20"/>
                <w:szCs w:val="20"/>
              </w:rPr>
            </w:pPr>
            <w:r w:rsidRPr="005743F2">
              <w:rPr>
                <w:rFonts w:ascii="宋体" w:eastAsia="宋体" w:hAnsi="宋体" w:cs="宋体" w:hint="eastAsia"/>
                <w:color w:val="282828"/>
                <w:kern w:val="0"/>
                <w:sz w:val="20"/>
                <w:szCs w:val="20"/>
              </w:rPr>
              <w:t>台州市环境保护局办公室          2008年1月16日印发</w:t>
            </w:r>
          </w:p>
        </w:tc>
      </w:tr>
    </w:tbl>
    <w:p w:rsidR="00BA1F47" w:rsidRDefault="00BA1F47">
      <w:bookmarkStart w:id="0" w:name="_GoBack"/>
      <w:bookmarkEnd w:id="0"/>
    </w:p>
    <w:sectPr w:rsidR="00BA1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9E"/>
    <w:rsid w:val="0045669E"/>
    <w:rsid w:val="005743F2"/>
    <w:rsid w:val="00BA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1">
    <w:name w:val="date1"/>
    <w:basedOn w:val="a"/>
    <w:rsid w:val="005743F2"/>
    <w:pPr>
      <w:widowControl/>
      <w:spacing w:line="432" w:lineRule="auto"/>
      <w:jc w:val="center"/>
    </w:pPr>
    <w:rPr>
      <w:rFonts w:ascii="宋体" w:eastAsia="宋体" w:hAnsi="宋体" w:cs="宋体"/>
      <w:color w:val="807F7F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1">
    <w:name w:val="date1"/>
    <w:basedOn w:val="a"/>
    <w:rsid w:val="005743F2"/>
    <w:pPr>
      <w:widowControl/>
      <w:spacing w:line="432" w:lineRule="auto"/>
      <w:jc w:val="center"/>
    </w:pPr>
    <w:rPr>
      <w:rFonts w:ascii="宋体" w:eastAsia="宋体" w:hAnsi="宋体" w:cs="宋体"/>
      <w:color w:val="807F7F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2018-05-10T02:41:00Z</dcterms:created>
  <dcterms:modified xsi:type="dcterms:W3CDTF">2018-05-10T02:41:00Z</dcterms:modified>
</cp:coreProperties>
</file>