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77C" w:rsidRPr="00EC777C" w:rsidRDefault="00EC777C" w:rsidP="00EC777C">
      <w:pPr>
        <w:widowControl/>
        <w:jc w:val="center"/>
        <w:outlineLvl w:val="1"/>
        <w:rPr>
          <w:rFonts w:ascii="宋体" w:eastAsia="宋体" w:hAnsi="宋体" w:cs="宋体"/>
          <w:b/>
          <w:bCs/>
          <w:color w:val="000000"/>
          <w:kern w:val="36"/>
          <w:sz w:val="33"/>
          <w:szCs w:val="33"/>
        </w:rPr>
      </w:pPr>
      <w:r w:rsidRPr="00EC777C">
        <w:rPr>
          <w:rFonts w:ascii="宋体" w:eastAsia="宋体" w:hAnsi="宋体" w:cs="宋体" w:hint="eastAsia"/>
          <w:b/>
          <w:bCs/>
          <w:color w:val="000000"/>
          <w:kern w:val="36"/>
          <w:sz w:val="33"/>
          <w:szCs w:val="33"/>
        </w:rPr>
        <w:t>关于排污权交易指导价格的通知</w:t>
      </w:r>
    </w:p>
    <w:p w:rsidR="00EC777C" w:rsidRPr="00EC777C" w:rsidRDefault="00EC777C" w:rsidP="00EC777C">
      <w:pPr>
        <w:widowControl/>
        <w:spacing w:line="432" w:lineRule="auto"/>
        <w:jc w:val="center"/>
        <w:rPr>
          <w:rFonts w:ascii="宋体" w:eastAsia="宋体" w:hAnsi="宋体" w:cs="宋体" w:hint="eastAsia"/>
          <w:color w:val="807F7F"/>
          <w:kern w:val="0"/>
          <w:sz w:val="20"/>
          <w:szCs w:val="20"/>
        </w:rPr>
      </w:pPr>
      <w:r w:rsidRPr="00EC777C">
        <w:rPr>
          <w:rFonts w:ascii="宋体" w:eastAsia="宋体" w:hAnsi="宋体" w:cs="宋体" w:hint="eastAsia"/>
          <w:color w:val="807F7F"/>
          <w:kern w:val="0"/>
          <w:sz w:val="20"/>
          <w:szCs w:val="20"/>
        </w:rPr>
        <w:t>发布时间：2010-12-20</w:t>
      </w:r>
    </w:p>
    <w:p w:rsidR="00EC777C" w:rsidRPr="00EC777C" w:rsidRDefault="00EC777C" w:rsidP="00EC777C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EC777C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台环保〔2009〕185号</w:t>
      </w:r>
    </w:p>
    <w:p w:rsidR="00EC777C" w:rsidRPr="00EC777C" w:rsidRDefault="00EC777C" w:rsidP="00EC777C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EC777C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EC777C" w:rsidRPr="00EC777C" w:rsidRDefault="00EC777C" w:rsidP="00EC777C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EC777C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EC777C" w:rsidRPr="00EC777C" w:rsidRDefault="00EC777C" w:rsidP="00EC777C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bookmarkStart w:id="0" w:name="biaoti"/>
      <w:r w:rsidRPr="00EC777C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关于排污权交易指导价格的通知</w:t>
      </w:r>
      <w:bookmarkEnd w:id="0"/>
    </w:p>
    <w:p w:rsidR="00EC777C" w:rsidRPr="00EC777C" w:rsidRDefault="00EC777C" w:rsidP="00EC777C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bookmarkStart w:id="1" w:name="zhusong"/>
      <w:r w:rsidRPr="00EC777C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  <w:bookmarkEnd w:id="1"/>
    </w:p>
    <w:p w:rsidR="00EC777C" w:rsidRPr="00EC777C" w:rsidRDefault="00EC777C" w:rsidP="00EC777C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EC777C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各县、市、区环保局（分局）：</w:t>
      </w:r>
    </w:p>
    <w:p w:rsidR="00EC777C" w:rsidRPr="00EC777C" w:rsidRDefault="00EC777C" w:rsidP="00EC777C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EC777C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根据价格管理有关规定，经成本测算并征求相关部门意见，现就排污权指导价格通知如下：</w:t>
      </w:r>
    </w:p>
    <w:p w:rsidR="00EC777C" w:rsidRPr="00EC777C" w:rsidRDefault="00EC777C" w:rsidP="00EC777C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EC777C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全市各行业统一排污权交易指导价为：收购价化学需氧量（COD）5万元/吨、二氧化硫（SO</w:t>
      </w:r>
      <w:r w:rsidRPr="00EC777C">
        <w:rPr>
          <w:rFonts w:ascii="宋体" w:eastAsia="宋体" w:hAnsi="宋体" w:cs="宋体" w:hint="eastAsia"/>
          <w:color w:val="282828"/>
          <w:kern w:val="0"/>
          <w:sz w:val="20"/>
          <w:szCs w:val="20"/>
          <w:vertAlign w:val="subscript"/>
        </w:rPr>
        <w:t>2</w:t>
      </w:r>
      <w:r w:rsidRPr="00EC777C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）1万元/吨；出让价化学需氧量（COD）8万元/吨、二氧化硫（SO</w:t>
      </w:r>
      <w:r w:rsidRPr="00EC777C">
        <w:rPr>
          <w:rFonts w:ascii="宋体" w:eastAsia="宋体" w:hAnsi="宋体" w:cs="宋体" w:hint="eastAsia"/>
          <w:color w:val="282828"/>
          <w:kern w:val="0"/>
          <w:sz w:val="20"/>
          <w:szCs w:val="20"/>
          <w:vertAlign w:val="subscript"/>
        </w:rPr>
        <w:t>2</w:t>
      </w:r>
      <w:r w:rsidRPr="00EC777C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）2万元/吨，有效期10年。</w:t>
      </w:r>
    </w:p>
    <w:p w:rsidR="00EC777C" w:rsidRPr="00EC777C" w:rsidRDefault="00EC777C" w:rsidP="00EC777C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EC777C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 </w:t>
      </w:r>
    </w:p>
    <w:p w:rsidR="00EC777C" w:rsidRPr="00EC777C" w:rsidRDefault="00EC777C" w:rsidP="00EC777C">
      <w:pPr>
        <w:widowControl/>
        <w:spacing w:line="432" w:lineRule="auto"/>
        <w:jc w:val="righ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EC777C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二OO九年十二月七日</w:t>
      </w:r>
    </w:p>
    <w:p w:rsidR="00EC777C" w:rsidRPr="00EC777C" w:rsidRDefault="00EC777C" w:rsidP="00EC777C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EC777C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 </w:t>
      </w:r>
    </w:p>
    <w:p w:rsidR="00EC777C" w:rsidRPr="00EC777C" w:rsidRDefault="00EC777C" w:rsidP="00EC777C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EC777C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主题词：</w:t>
      </w:r>
      <w:r w:rsidRPr="00EC777C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环保  排污权  价格  通知</w:t>
      </w:r>
    </w:p>
    <w:tbl>
      <w:tblPr>
        <w:tblW w:w="91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EC777C" w:rsidRPr="00EC777C" w:rsidTr="00EC777C">
        <w:trPr>
          <w:tblCellSpacing w:w="0" w:type="dxa"/>
        </w:trPr>
        <w:tc>
          <w:tcPr>
            <w:tcW w:w="9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77C" w:rsidRPr="00EC777C" w:rsidRDefault="00EC777C" w:rsidP="00EC777C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bookmarkStart w:id="2" w:name="ztc"/>
            <w:r w:rsidRPr="00EC777C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抄送：省环境保护厅，市府办，市发改委、市经委、市城建局、市农业局。</w:t>
            </w:r>
            <w:bookmarkEnd w:id="2"/>
          </w:p>
        </w:tc>
      </w:tr>
      <w:tr w:rsidR="00EC777C" w:rsidRPr="00EC777C" w:rsidTr="00EC777C">
        <w:trPr>
          <w:tblCellSpacing w:w="0" w:type="dxa"/>
        </w:trPr>
        <w:tc>
          <w:tcPr>
            <w:tcW w:w="9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77C" w:rsidRPr="00EC777C" w:rsidRDefault="00EC777C" w:rsidP="00EC777C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EC777C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台州市环境保护局办公室              2009年12月7日印发</w:t>
            </w:r>
          </w:p>
        </w:tc>
      </w:tr>
    </w:tbl>
    <w:p w:rsidR="0019181A" w:rsidRDefault="0019181A">
      <w:bookmarkStart w:id="3" w:name="_GoBack"/>
      <w:bookmarkEnd w:id="3"/>
    </w:p>
    <w:sectPr w:rsidR="00191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BB"/>
    <w:rsid w:val="0019181A"/>
    <w:rsid w:val="00A266BB"/>
    <w:rsid w:val="00EC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1">
    <w:name w:val="date1"/>
    <w:basedOn w:val="a"/>
    <w:rsid w:val="00EC777C"/>
    <w:pPr>
      <w:widowControl/>
      <w:spacing w:line="432" w:lineRule="auto"/>
      <w:jc w:val="center"/>
    </w:pPr>
    <w:rPr>
      <w:rFonts w:ascii="宋体" w:eastAsia="宋体" w:hAnsi="宋体" w:cs="宋体"/>
      <w:color w:val="807F7F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1">
    <w:name w:val="date1"/>
    <w:basedOn w:val="a"/>
    <w:rsid w:val="00EC777C"/>
    <w:pPr>
      <w:widowControl/>
      <w:spacing w:line="432" w:lineRule="auto"/>
      <w:jc w:val="center"/>
    </w:pPr>
    <w:rPr>
      <w:rFonts w:ascii="宋体" w:eastAsia="宋体" w:hAnsi="宋体" w:cs="宋体"/>
      <w:color w:val="807F7F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2018-05-10T02:57:00Z</dcterms:created>
  <dcterms:modified xsi:type="dcterms:W3CDTF">2018-05-10T02:57:00Z</dcterms:modified>
</cp:coreProperties>
</file>