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FFB" w:rsidRPr="00273FFB" w:rsidRDefault="00273FFB" w:rsidP="00273FFB">
      <w:pPr>
        <w:widowControl/>
        <w:jc w:val="center"/>
        <w:outlineLvl w:val="1"/>
        <w:rPr>
          <w:rFonts w:ascii="宋体" w:eastAsia="宋体" w:hAnsi="宋体" w:cs="宋体"/>
          <w:b/>
          <w:bCs/>
          <w:color w:val="000000"/>
          <w:kern w:val="36"/>
          <w:sz w:val="33"/>
          <w:szCs w:val="33"/>
        </w:rPr>
      </w:pPr>
      <w:r w:rsidRPr="00273FFB">
        <w:rPr>
          <w:rFonts w:ascii="宋体" w:eastAsia="宋体" w:hAnsi="宋体" w:cs="宋体" w:hint="eastAsia"/>
          <w:b/>
          <w:bCs/>
          <w:color w:val="000000"/>
          <w:kern w:val="36"/>
          <w:sz w:val="33"/>
          <w:szCs w:val="33"/>
        </w:rPr>
        <w:t>台州市农村生活污水处理设施运行维护管理办法</w:t>
      </w:r>
    </w:p>
    <w:p w:rsidR="00273FFB" w:rsidRPr="00273FFB" w:rsidRDefault="00273FFB" w:rsidP="00273FFB">
      <w:pPr>
        <w:widowControl/>
        <w:spacing w:line="432" w:lineRule="auto"/>
        <w:jc w:val="center"/>
        <w:rPr>
          <w:rFonts w:ascii="宋体" w:eastAsia="宋体" w:hAnsi="宋体" w:cs="宋体" w:hint="eastAsia"/>
          <w:color w:val="807F7F"/>
          <w:kern w:val="0"/>
          <w:sz w:val="20"/>
          <w:szCs w:val="20"/>
        </w:rPr>
      </w:pPr>
      <w:r w:rsidRPr="00273FFB">
        <w:rPr>
          <w:rFonts w:ascii="宋体" w:eastAsia="宋体" w:hAnsi="宋体" w:cs="宋体" w:hint="eastAsia"/>
          <w:color w:val="807F7F"/>
          <w:kern w:val="0"/>
          <w:sz w:val="20"/>
          <w:szCs w:val="20"/>
        </w:rPr>
        <w:t>发布时间：2013-12-17</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8306"/>
      </w:tblGrid>
      <w:tr w:rsidR="00273FFB" w:rsidRPr="00273FFB" w:rsidTr="00273FFB">
        <w:tc>
          <w:tcPr>
            <w:tcW w:w="0" w:type="auto"/>
            <w:shd w:val="clear" w:color="auto" w:fill="FFFFFF"/>
            <w:tcMar>
              <w:top w:w="0" w:type="dxa"/>
              <w:left w:w="0" w:type="dxa"/>
              <w:bottom w:w="0" w:type="dxa"/>
              <w:right w:w="0" w:type="dxa"/>
            </w:tcMar>
            <w:hideMark/>
          </w:tcPr>
          <w:p w:rsidR="00273FFB" w:rsidRPr="00273FFB" w:rsidRDefault="00273FFB" w:rsidP="00273FFB">
            <w:pPr>
              <w:widowControl/>
              <w:wordWrap w:val="0"/>
              <w:spacing w:line="405" w:lineRule="atLeast"/>
              <w:jc w:val="left"/>
              <w:rPr>
                <w:rFonts w:ascii="宋体" w:eastAsia="宋体" w:hAnsi="宋体" w:cs="宋体" w:hint="eastAsia"/>
                <w:color w:val="000000"/>
                <w:kern w:val="0"/>
                <w:szCs w:val="21"/>
              </w:rPr>
            </w:pPr>
            <w:r w:rsidRPr="00273FFB">
              <w:rPr>
                <w:rFonts w:ascii="宋体" w:eastAsia="宋体" w:hAnsi="宋体" w:cs="宋体" w:hint="eastAsia"/>
                <w:b/>
                <w:bCs/>
                <w:color w:val="000000"/>
                <w:kern w:val="0"/>
                <w:sz w:val="36"/>
                <w:szCs w:val="36"/>
              </w:rPr>
              <w:t>第一章 总则</w:t>
            </w:r>
          </w:p>
          <w:p w:rsidR="00273FFB" w:rsidRPr="00273FFB" w:rsidRDefault="00273FFB" w:rsidP="00273FFB">
            <w:pPr>
              <w:widowControl/>
              <w:wordWrap w:val="0"/>
              <w:spacing w:line="560" w:lineRule="atLeast"/>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20"/>
                <w:szCs w:val="20"/>
              </w:rPr>
              <w:t> </w:t>
            </w:r>
          </w:p>
          <w:p w:rsidR="00273FFB" w:rsidRPr="00273FFB" w:rsidRDefault="00273FFB" w:rsidP="00273FFB">
            <w:pPr>
              <w:widowControl/>
              <w:wordWrap w:val="0"/>
              <w:spacing w:line="560" w:lineRule="atLeast"/>
              <w:ind w:firstLine="6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第一条 为规范台州市农村生活污水处理设施运行维护管理工作，保障污水处理设施正常运行，切实改善农村水环境，根据相关法律法规，制定本办法。</w:t>
            </w:r>
          </w:p>
          <w:p w:rsidR="00273FFB" w:rsidRPr="00273FFB" w:rsidRDefault="00273FFB" w:rsidP="00273FFB">
            <w:pPr>
              <w:widowControl/>
              <w:wordWrap w:val="0"/>
              <w:spacing w:line="560" w:lineRule="atLeast"/>
              <w:ind w:firstLine="6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第二条 本办法适用于纳入台州市农村生活污水治理计划并已通过验收合格的农村生活污水治理项目。</w:t>
            </w:r>
          </w:p>
          <w:p w:rsidR="00273FFB" w:rsidRPr="00273FFB" w:rsidRDefault="00273FFB" w:rsidP="00273FFB">
            <w:pPr>
              <w:widowControl/>
              <w:wordWrap w:val="0"/>
              <w:spacing w:line="560" w:lineRule="atLeast"/>
              <w:ind w:firstLine="6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第三条 农村生活污水处理设施运行维护管理工作的基本任务是保障污水处理设施正常运行，出水达到设计排放标准。</w:t>
            </w:r>
          </w:p>
          <w:p w:rsidR="00273FFB" w:rsidRPr="00273FFB" w:rsidRDefault="00273FFB" w:rsidP="00273FFB">
            <w:pPr>
              <w:widowControl/>
              <w:wordWrap w:val="0"/>
              <w:spacing w:line="405" w:lineRule="atLeast"/>
              <w:jc w:val="left"/>
              <w:rPr>
                <w:rFonts w:ascii="宋体" w:eastAsia="宋体" w:hAnsi="宋体" w:cs="宋体" w:hint="eastAsia"/>
                <w:color w:val="000000"/>
                <w:kern w:val="0"/>
                <w:szCs w:val="21"/>
              </w:rPr>
            </w:pPr>
            <w:r w:rsidRPr="00273FFB">
              <w:rPr>
                <w:rFonts w:ascii="宋体" w:eastAsia="宋体" w:hAnsi="宋体" w:cs="宋体" w:hint="eastAsia"/>
                <w:b/>
                <w:bCs/>
                <w:color w:val="000000"/>
                <w:kern w:val="0"/>
                <w:sz w:val="36"/>
                <w:szCs w:val="36"/>
              </w:rPr>
              <w:t>第二章 各级部门职责</w:t>
            </w:r>
          </w:p>
          <w:p w:rsidR="00273FFB" w:rsidRPr="00273FFB" w:rsidRDefault="00273FFB" w:rsidP="00273FFB">
            <w:pPr>
              <w:widowControl/>
              <w:wordWrap w:val="0"/>
              <w:spacing w:line="560" w:lineRule="atLeast"/>
              <w:ind w:firstLine="6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第四条 台州市委、市政府农村工作办公室（以下简称市农办）和台州市环保局共同负责监督指导本市行政区域内农村生活污水处理设施的运行维护管理工作，并负责组织实施本办法。</w:t>
            </w:r>
          </w:p>
          <w:p w:rsidR="00273FFB" w:rsidRPr="00273FFB" w:rsidRDefault="00273FFB" w:rsidP="00273FFB">
            <w:pPr>
              <w:widowControl/>
              <w:wordWrap w:val="0"/>
              <w:spacing w:line="560" w:lineRule="atLeast"/>
              <w:ind w:firstLine="6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第五条 县（市、区）人民政府是本行政区域内农村生活污水处理设施运行维护管理工作的责任主体。</w:t>
            </w:r>
          </w:p>
          <w:p w:rsidR="00273FFB" w:rsidRPr="00273FFB" w:rsidRDefault="00273FFB" w:rsidP="00273FFB">
            <w:pPr>
              <w:widowControl/>
              <w:wordWrap w:val="0"/>
              <w:spacing w:line="560" w:lineRule="atLeast"/>
              <w:ind w:firstLine="6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县（市、区）人民政府应明确承担农村生活污水处理设施运行维护管理工作的主管部门，建立相应责任制度，统筹制定实施计划。</w:t>
            </w:r>
          </w:p>
          <w:p w:rsidR="00273FFB" w:rsidRPr="00273FFB" w:rsidRDefault="00273FFB" w:rsidP="00273FFB">
            <w:pPr>
              <w:widowControl/>
              <w:wordWrap w:val="0"/>
              <w:spacing w:line="560" w:lineRule="atLeast"/>
              <w:ind w:firstLine="6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lastRenderedPageBreak/>
              <w:t>县（市、区）主管部门应制定具体的农村生活污水处理设施运行维护管理工作方案，明确管理架构，组织落实运行管理单位，统筹养护经费，编制管理制度和考核制度。</w:t>
            </w:r>
          </w:p>
          <w:p w:rsidR="00273FFB" w:rsidRPr="00273FFB" w:rsidRDefault="00273FFB" w:rsidP="00273FFB">
            <w:pPr>
              <w:widowControl/>
              <w:wordWrap w:val="0"/>
              <w:spacing w:line="560" w:lineRule="atLeast"/>
              <w:ind w:firstLine="6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县（市、区）主管部门应根据实际情况制定污水纳管工作计划，督促乡镇（街道）提高辖区内各行政村的污水收集率、处理率和达标排放率。</w:t>
            </w:r>
          </w:p>
          <w:p w:rsidR="00273FFB" w:rsidRPr="00273FFB" w:rsidRDefault="00273FFB" w:rsidP="00273FFB">
            <w:pPr>
              <w:widowControl/>
              <w:wordWrap w:val="0"/>
              <w:spacing w:line="560" w:lineRule="atLeast"/>
              <w:ind w:firstLine="6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第六条 乡镇政府、街道办事处（以下简称“乡镇（街道）”）负责本行政区域内农村生活污水处理设施的日常运行维护管理工作。</w:t>
            </w:r>
          </w:p>
          <w:p w:rsidR="00273FFB" w:rsidRPr="00273FFB" w:rsidRDefault="00273FFB" w:rsidP="00273FFB">
            <w:pPr>
              <w:widowControl/>
              <w:wordWrap w:val="0"/>
              <w:spacing w:line="560" w:lineRule="atLeast"/>
              <w:ind w:firstLine="6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第七条 各行政村作为农村生活污水处理设施的运行管理单位，在乡镇（街道）的指导监督下，做好污水处理设施运行维护管理工作。</w:t>
            </w:r>
          </w:p>
          <w:p w:rsidR="00273FFB" w:rsidRPr="00273FFB" w:rsidRDefault="00273FFB" w:rsidP="00273FFB">
            <w:pPr>
              <w:widowControl/>
              <w:wordWrap w:val="0"/>
              <w:spacing w:line="560" w:lineRule="atLeast"/>
              <w:ind w:firstLine="6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鼓励各地采用第三方托管运行维护方式，聘请有资质的运行维护管理单位对本辖区内的农村生活污水处理设施进行管理。</w:t>
            </w:r>
          </w:p>
          <w:p w:rsidR="00273FFB" w:rsidRPr="00273FFB" w:rsidRDefault="00273FFB" w:rsidP="00273FFB">
            <w:pPr>
              <w:widowControl/>
              <w:wordWrap w:val="0"/>
              <w:spacing w:line="405" w:lineRule="atLeast"/>
              <w:jc w:val="left"/>
              <w:rPr>
                <w:rFonts w:ascii="宋体" w:eastAsia="宋体" w:hAnsi="宋体" w:cs="宋体" w:hint="eastAsia"/>
                <w:color w:val="000000"/>
                <w:kern w:val="0"/>
                <w:szCs w:val="21"/>
              </w:rPr>
            </w:pPr>
            <w:r w:rsidRPr="00273FFB">
              <w:rPr>
                <w:rFonts w:ascii="宋体" w:eastAsia="宋体" w:hAnsi="宋体" w:cs="宋体" w:hint="eastAsia"/>
                <w:b/>
                <w:bCs/>
                <w:color w:val="000000"/>
                <w:kern w:val="0"/>
                <w:sz w:val="36"/>
                <w:szCs w:val="36"/>
              </w:rPr>
              <w:t>第三章  管理工作基本制度</w:t>
            </w:r>
          </w:p>
          <w:p w:rsidR="00273FFB" w:rsidRPr="00273FFB" w:rsidRDefault="00273FFB" w:rsidP="00273FFB">
            <w:pPr>
              <w:widowControl/>
              <w:wordWrap w:val="0"/>
              <w:spacing w:line="560" w:lineRule="atLeast"/>
              <w:ind w:firstLine="6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第八条 农村生活污水处理设施运行维护工作岗位的设置由运行管理单位根据设施维护管理工作的具体情况进行安排。</w:t>
            </w:r>
          </w:p>
          <w:p w:rsidR="00273FFB" w:rsidRPr="00273FFB" w:rsidRDefault="00273FFB" w:rsidP="00273FFB">
            <w:pPr>
              <w:widowControl/>
              <w:wordWrap w:val="0"/>
              <w:spacing w:line="560" w:lineRule="atLeast"/>
              <w:ind w:firstLine="6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第九条 设施管理人员的基本要求：</w:t>
            </w:r>
          </w:p>
          <w:p w:rsidR="00273FFB" w:rsidRPr="00273FFB" w:rsidRDefault="00273FFB" w:rsidP="00273FFB">
            <w:pPr>
              <w:widowControl/>
              <w:wordWrap w:val="0"/>
              <w:spacing w:line="560" w:lineRule="atLeast"/>
              <w:ind w:left="5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经过县（市、区）农村生活污水治理主管部门组织的培训；</w:t>
            </w:r>
          </w:p>
          <w:p w:rsidR="00273FFB" w:rsidRPr="00273FFB" w:rsidRDefault="00273FFB" w:rsidP="00273FFB">
            <w:pPr>
              <w:widowControl/>
              <w:wordWrap w:val="0"/>
              <w:spacing w:line="560" w:lineRule="atLeast"/>
              <w:ind w:left="5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lastRenderedPageBreak/>
              <w:t>（一）熟悉维护管理工作对象（包括设备、工艺等），熟悉维护方法和维护技术指标，操作熟练；</w:t>
            </w:r>
          </w:p>
          <w:p w:rsidR="00273FFB" w:rsidRPr="00273FFB" w:rsidRDefault="00273FFB" w:rsidP="00273FFB">
            <w:pPr>
              <w:widowControl/>
              <w:wordWrap w:val="0"/>
              <w:spacing w:line="560" w:lineRule="atLeast"/>
              <w:ind w:left="5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（二）树立管理质量意识，认真负责做好设施的运行维护管理工作。</w:t>
            </w:r>
          </w:p>
          <w:p w:rsidR="00273FFB" w:rsidRPr="00273FFB" w:rsidRDefault="00273FFB" w:rsidP="00273FFB">
            <w:pPr>
              <w:widowControl/>
              <w:wordWrap w:val="0"/>
              <w:spacing w:line="560" w:lineRule="atLeast"/>
              <w:ind w:firstLine="6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第十条 设施管理人员的主要职责：</w:t>
            </w:r>
          </w:p>
          <w:p w:rsidR="00273FFB" w:rsidRPr="00273FFB" w:rsidRDefault="00273FFB" w:rsidP="00273FFB">
            <w:pPr>
              <w:widowControl/>
              <w:wordWrap w:val="0"/>
              <w:spacing w:line="560" w:lineRule="atLeast"/>
              <w:ind w:left="5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（一）根据操作规程对农村生活污水处理设施进行日常检查和维护，并做好记录。发现异常情况及时处理，重大问题及时向乡镇（街道）汇报。</w:t>
            </w:r>
          </w:p>
          <w:p w:rsidR="00273FFB" w:rsidRPr="00273FFB" w:rsidRDefault="00273FFB" w:rsidP="00273FFB">
            <w:pPr>
              <w:widowControl/>
              <w:wordWrap w:val="0"/>
              <w:spacing w:line="560" w:lineRule="atLeast"/>
              <w:ind w:left="5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（二）对机电设备进行日常养护，保障机电设备正常运行，减少损坏。</w:t>
            </w:r>
          </w:p>
          <w:p w:rsidR="00273FFB" w:rsidRPr="00273FFB" w:rsidRDefault="00273FFB" w:rsidP="00273FFB">
            <w:pPr>
              <w:widowControl/>
              <w:wordWrap w:val="0"/>
              <w:spacing w:line="560" w:lineRule="atLeast"/>
              <w:ind w:left="5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（三）负责处理设施的安保工作，防止设施被破坏或被盗。</w:t>
            </w:r>
          </w:p>
          <w:p w:rsidR="00273FFB" w:rsidRPr="00273FFB" w:rsidRDefault="00273FFB" w:rsidP="00273FFB">
            <w:pPr>
              <w:widowControl/>
              <w:wordWrap w:val="0"/>
              <w:spacing w:line="560" w:lineRule="atLeast"/>
              <w:ind w:left="5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（四）负责污水处理设施周围环境卫生和绿化养护管理。</w:t>
            </w:r>
          </w:p>
          <w:p w:rsidR="00273FFB" w:rsidRPr="00273FFB" w:rsidRDefault="00273FFB" w:rsidP="00273FFB">
            <w:pPr>
              <w:widowControl/>
              <w:wordWrap w:val="0"/>
              <w:spacing w:line="560" w:lineRule="atLeast"/>
              <w:ind w:left="5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第十一条 技术档案、资料和原始记录是进行维护管理的依据，各乡镇（街道）应当建立健全档案资料管理制度，确定专人保管，确保资料完整。</w:t>
            </w:r>
          </w:p>
          <w:p w:rsidR="00273FFB" w:rsidRPr="00273FFB" w:rsidRDefault="00273FFB" w:rsidP="00273FFB">
            <w:pPr>
              <w:widowControl/>
              <w:wordWrap w:val="0"/>
              <w:spacing w:line="560" w:lineRule="atLeast"/>
              <w:ind w:firstLine="6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第十二条 技术档案、资料和原始记录应包括以下项目：</w:t>
            </w:r>
          </w:p>
          <w:p w:rsidR="00273FFB" w:rsidRPr="00273FFB" w:rsidRDefault="00273FFB" w:rsidP="00273FFB">
            <w:pPr>
              <w:widowControl/>
              <w:wordWrap w:val="0"/>
              <w:spacing w:line="560" w:lineRule="atLeast"/>
              <w:ind w:left="5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（一）工程设计、施工、竣工资料和验收移交记录等；</w:t>
            </w:r>
          </w:p>
          <w:p w:rsidR="00273FFB" w:rsidRPr="00273FFB" w:rsidRDefault="00273FFB" w:rsidP="00273FFB">
            <w:pPr>
              <w:widowControl/>
              <w:wordWrap w:val="0"/>
              <w:spacing w:line="560" w:lineRule="atLeast"/>
              <w:ind w:left="5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（二）处理设施的说明书、图纸、维护手册；</w:t>
            </w:r>
          </w:p>
          <w:p w:rsidR="00273FFB" w:rsidRPr="00273FFB" w:rsidRDefault="00273FFB" w:rsidP="00273FFB">
            <w:pPr>
              <w:widowControl/>
              <w:wordWrap w:val="0"/>
              <w:spacing w:line="560" w:lineRule="atLeast"/>
              <w:ind w:left="5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（三）各种规章制度、技术规范和维护指标、技术文件和有关规定等；</w:t>
            </w:r>
          </w:p>
          <w:p w:rsidR="00273FFB" w:rsidRPr="00273FFB" w:rsidRDefault="00273FFB" w:rsidP="00273FFB">
            <w:pPr>
              <w:widowControl/>
              <w:wordWrap w:val="0"/>
              <w:spacing w:line="560" w:lineRule="atLeast"/>
              <w:ind w:left="5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lastRenderedPageBreak/>
              <w:t>（四）原始记录、重大故障报告及处理结果；</w:t>
            </w:r>
          </w:p>
          <w:p w:rsidR="00273FFB" w:rsidRPr="00273FFB" w:rsidRDefault="00273FFB" w:rsidP="00273FFB">
            <w:pPr>
              <w:widowControl/>
              <w:wordWrap w:val="0"/>
              <w:spacing w:line="560" w:lineRule="atLeast"/>
              <w:ind w:left="5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（五）年度检修测试记录；</w:t>
            </w:r>
          </w:p>
          <w:p w:rsidR="00273FFB" w:rsidRPr="00273FFB" w:rsidRDefault="00273FFB" w:rsidP="00273FFB">
            <w:pPr>
              <w:widowControl/>
              <w:wordWrap w:val="0"/>
              <w:spacing w:line="560" w:lineRule="atLeast"/>
              <w:ind w:left="5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（六）运行维护记录。</w:t>
            </w:r>
          </w:p>
          <w:p w:rsidR="00273FFB" w:rsidRPr="00273FFB" w:rsidRDefault="00273FFB" w:rsidP="00273FFB">
            <w:pPr>
              <w:widowControl/>
              <w:wordWrap w:val="0"/>
              <w:spacing w:line="560" w:lineRule="atLeast"/>
              <w:ind w:firstLine="6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第十三条 各级管理机构应当建立运行维护管理工作报告制度。运行管理单位应按要求向乡镇（街道）报告以下情况：</w:t>
            </w:r>
          </w:p>
          <w:p w:rsidR="00273FFB" w:rsidRPr="00273FFB" w:rsidRDefault="00273FFB" w:rsidP="00273FFB">
            <w:pPr>
              <w:widowControl/>
              <w:wordWrap w:val="0"/>
              <w:spacing w:line="560" w:lineRule="atLeast"/>
              <w:ind w:left="5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一）每季度第1个月10号前报告上季度的运行维护情况，包括进、出水水质、水量以及处理达标率等重要指标；乡镇（街道）管理机构将本辖区内农村生活污水处理设施运行维护情况汇总整理后于每月20号前报县（市、区）主管部门备案。</w:t>
            </w:r>
          </w:p>
          <w:p w:rsidR="00273FFB" w:rsidRPr="00273FFB" w:rsidRDefault="00273FFB" w:rsidP="00273FFB">
            <w:pPr>
              <w:widowControl/>
              <w:wordWrap w:val="0"/>
              <w:spacing w:line="560" w:lineRule="atLeast"/>
              <w:ind w:left="5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（二）每年1月上旬，报告上年度污水治理设施运行维护管理情况；</w:t>
            </w:r>
          </w:p>
          <w:p w:rsidR="00273FFB" w:rsidRPr="00273FFB" w:rsidRDefault="00273FFB" w:rsidP="00273FFB">
            <w:pPr>
              <w:widowControl/>
              <w:wordWrap w:val="0"/>
              <w:spacing w:line="560" w:lineRule="atLeast"/>
              <w:ind w:left="5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（三）进出水水质、水量出现异常，影响正常运行的，应立即上报，并采取措施防止或减少危害后果；</w:t>
            </w:r>
          </w:p>
          <w:p w:rsidR="00273FFB" w:rsidRPr="00273FFB" w:rsidRDefault="00273FFB" w:rsidP="00273FFB">
            <w:pPr>
              <w:widowControl/>
              <w:wordWrap w:val="0"/>
              <w:spacing w:line="560" w:lineRule="atLeast"/>
              <w:ind w:firstLine="6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（四）因污水治理设施维修，确实需停运或部分停运的，应提前向乡镇（街道）申请，经批准后方可实施。</w:t>
            </w:r>
          </w:p>
          <w:p w:rsidR="00273FFB" w:rsidRPr="00273FFB" w:rsidRDefault="00273FFB" w:rsidP="00273FFB">
            <w:pPr>
              <w:widowControl/>
              <w:wordWrap w:val="0"/>
              <w:spacing w:line="560" w:lineRule="atLeast"/>
              <w:ind w:left="40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20"/>
                <w:szCs w:val="20"/>
              </w:rPr>
              <w:t> </w:t>
            </w:r>
          </w:p>
          <w:p w:rsidR="00273FFB" w:rsidRPr="00273FFB" w:rsidRDefault="00273FFB" w:rsidP="00273FFB">
            <w:pPr>
              <w:widowControl/>
              <w:wordWrap w:val="0"/>
              <w:spacing w:line="405" w:lineRule="atLeast"/>
              <w:jc w:val="left"/>
              <w:rPr>
                <w:rFonts w:ascii="宋体" w:eastAsia="宋体" w:hAnsi="宋体" w:cs="宋体" w:hint="eastAsia"/>
                <w:color w:val="000000"/>
                <w:kern w:val="0"/>
                <w:szCs w:val="21"/>
              </w:rPr>
            </w:pPr>
            <w:r w:rsidRPr="00273FFB">
              <w:rPr>
                <w:rFonts w:ascii="宋体" w:eastAsia="宋体" w:hAnsi="宋体" w:cs="宋体" w:hint="eastAsia"/>
                <w:b/>
                <w:bCs/>
                <w:color w:val="000000"/>
                <w:kern w:val="0"/>
                <w:sz w:val="36"/>
                <w:szCs w:val="36"/>
              </w:rPr>
              <w:t>第四章  运行维护管理工作内容</w:t>
            </w:r>
          </w:p>
          <w:p w:rsidR="00273FFB" w:rsidRPr="00273FFB" w:rsidRDefault="00273FFB" w:rsidP="00273FFB">
            <w:pPr>
              <w:widowControl/>
              <w:wordWrap w:val="0"/>
              <w:spacing w:line="560" w:lineRule="atLeast"/>
              <w:ind w:firstLine="6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第十四条 县（市、区）主管部门应委托具有相应资质的水质检测机构对污水处理站的进、出水水质进行检测，对污水处理设施水质处理情况进行评价。</w:t>
            </w:r>
          </w:p>
          <w:p w:rsidR="00273FFB" w:rsidRPr="00273FFB" w:rsidRDefault="00273FFB" w:rsidP="00273FFB">
            <w:pPr>
              <w:widowControl/>
              <w:wordWrap w:val="0"/>
              <w:spacing w:line="560" w:lineRule="atLeast"/>
              <w:ind w:firstLine="6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lastRenderedPageBreak/>
              <w:t>第十五条 运行管理单位应将污水处理设施概况、平面布置图、操作细则以及管网检修、设备操作的安全规程等上墙明示，并规范填写运行记录。</w:t>
            </w:r>
          </w:p>
          <w:p w:rsidR="00273FFB" w:rsidRPr="00273FFB" w:rsidRDefault="00273FFB" w:rsidP="00273FFB">
            <w:pPr>
              <w:widowControl/>
              <w:wordWrap w:val="0"/>
              <w:spacing w:line="560" w:lineRule="atLeast"/>
              <w:ind w:firstLine="6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第十六条 运行管理单位应对处理站所属设备进行编号、登记，建立档案系统，保证技术资料完整，做好构筑物和设备的维护保养工作，记录运行维护情况。设备的停用、报废、拆除等应经县市区主管部门批准并报市农办、市环保局备案后方可进行。</w:t>
            </w:r>
          </w:p>
          <w:p w:rsidR="00273FFB" w:rsidRPr="00273FFB" w:rsidRDefault="00273FFB" w:rsidP="00273FFB">
            <w:pPr>
              <w:widowControl/>
              <w:wordWrap w:val="0"/>
              <w:spacing w:line="560" w:lineRule="atLeast"/>
              <w:ind w:firstLine="6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第十七条 运行管理单位应每日对污水处理站设施进行巡视，做好每日的例行检查记录和运行记录。主要包括以下维护内容：</w:t>
            </w:r>
          </w:p>
          <w:p w:rsidR="00273FFB" w:rsidRPr="00273FFB" w:rsidRDefault="00273FFB" w:rsidP="00273FFB">
            <w:pPr>
              <w:widowControl/>
              <w:wordWrap w:val="0"/>
              <w:spacing w:line="560" w:lineRule="atLeast"/>
              <w:ind w:left="5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（一）定期检查污水井、管道和污水收集沟渠，清理淤积物，保持管道和沟渠的过流通畅；</w:t>
            </w:r>
          </w:p>
          <w:p w:rsidR="00273FFB" w:rsidRPr="00273FFB" w:rsidRDefault="00273FFB" w:rsidP="00273FFB">
            <w:pPr>
              <w:widowControl/>
              <w:wordWrap w:val="0"/>
              <w:spacing w:line="560" w:lineRule="atLeast"/>
              <w:ind w:left="5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（二）每周至少对格栅进行清渣一次，以保持格栅井的正常功能；</w:t>
            </w:r>
          </w:p>
          <w:p w:rsidR="00273FFB" w:rsidRPr="00273FFB" w:rsidRDefault="00273FFB" w:rsidP="00273FFB">
            <w:pPr>
              <w:widowControl/>
              <w:wordWrap w:val="0"/>
              <w:spacing w:line="560" w:lineRule="atLeast"/>
              <w:ind w:left="5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（三）每半年对调节池清淤一次，以防止泥沙淤积造成水泵堵塞；</w:t>
            </w:r>
          </w:p>
          <w:p w:rsidR="00273FFB" w:rsidRPr="00273FFB" w:rsidRDefault="00273FFB" w:rsidP="00273FFB">
            <w:pPr>
              <w:widowControl/>
              <w:wordWrap w:val="0"/>
              <w:spacing w:line="560" w:lineRule="atLeast"/>
              <w:ind w:left="5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（四）每年对厌氧池清淤一次以防止污泥淤积。厌氧池作业时，应当先打开全部的检查井井盖强制通风，在确保安全的情况下方可进入，防止发生窒息或中毒事故；</w:t>
            </w:r>
          </w:p>
          <w:p w:rsidR="00273FFB" w:rsidRPr="00273FFB" w:rsidRDefault="00273FFB" w:rsidP="00273FFB">
            <w:pPr>
              <w:widowControl/>
              <w:wordWrap w:val="0"/>
              <w:spacing w:line="560" w:lineRule="atLeast"/>
              <w:ind w:left="5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（五）每周对人工湿地内杂草、病虫害以及植物残体进行处理。根据植物生长情况对人工湿地植物进行收割和</w:t>
            </w:r>
            <w:r w:rsidRPr="00273FFB">
              <w:rPr>
                <w:rFonts w:ascii="宋体" w:eastAsia="宋体" w:hAnsi="宋体" w:cs="宋体" w:hint="eastAsia"/>
                <w:color w:val="282828"/>
                <w:kern w:val="0"/>
                <w:sz w:val="32"/>
                <w:szCs w:val="32"/>
              </w:rPr>
              <w:lastRenderedPageBreak/>
              <w:t>补种；</w:t>
            </w:r>
          </w:p>
          <w:p w:rsidR="00273FFB" w:rsidRPr="00273FFB" w:rsidRDefault="00273FFB" w:rsidP="00273FFB">
            <w:pPr>
              <w:widowControl/>
              <w:wordWrap w:val="0"/>
              <w:spacing w:line="560" w:lineRule="atLeast"/>
              <w:ind w:left="5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（六）按照设备使用说明的要求定期检查维护水泵、鼓风机等机电设备；</w:t>
            </w:r>
          </w:p>
          <w:p w:rsidR="00273FFB" w:rsidRPr="00273FFB" w:rsidRDefault="00273FFB" w:rsidP="00273FFB">
            <w:pPr>
              <w:widowControl/>
              <w:wordWrap w:val="0"/>
              <w:spacing w:line="560" w:lineRule="atLeast"/>
              <w:ind w:left="5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（七）及时清理污水处理过程产生的污泥；</w:t>
            </w:r>
          </w:p>
          <w:p w:rsidR="00273FFB" w:rsidRPr="00273FFB" w:rsidRDefault="00273FFB" w:rsidP="00273FFB">
            <w:pPr>
              <w:widowControl/>
              <w:wordWrap w:val="0"/>
              <w:spacing w:line="560" w:lineRule="atLeast"/>
              <w:ind w:left="5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（八）每天检查相关井盖以及各种盖板的完整性、安全性。</w:t>
            </w:r>
          </w:p>
          <w:p w:rsidR="00273FFB" w:rsidRPr="00273FFB" w:rsidRDefault="00273FFB" w:rsidP="00273FFB">
            <w:pPr>
              <w:widowControl/>
              <w:wordWrap w:val="0"/>
              <w:spacing w:line="405" w:lineRule="atLeast"/>
              <w:jc w:val="left"/>
              <w:rPr>
                <w:rFonts w:ascii="宋体" w:eastAsia="宋体" w:hAnsi="宋体" w:cs="宋体" w:hint="eastAsia"/>
                <w:color w:val="000000"/>
                <w:kern w:val="0"/>
                <w:szCs w:val="21"/>
              </w:rPr>
            </w:pPr>
            <w:r w:rsidRPr="00273FFB">
              <w:rPr>
                <w:rFonts w:ascii="宋体" w:eastAsia="宋体" w:hAnsi="宋体" w:cs="宋体" w:hint="eastAsia"/>
                <w:b/>
                <w:bCs/>
                <w:color w:val="000000"/>
                <w:kern w:val="0"/>
                <w:sz w:val="36"/>
                <w:szCs w:val="36"/>
              </w:rPr>
              <w:t>第五章 养护经费来源及使用管理</w:t>
            </w:r>
          </w:p>
          <w:p w:rsidR="00273FFB" w:rsidRPr="00273FFB" w:rsidRDefault="00273FFB" w:rsidP="00273FFB">
            <w:pPr>
              <w:widowControl/>
              <w:wordWrap w:val="0"/>
              <w:spacing w:line="560" w:lineRule="atLeast"/>
              <w:ind w:firstLine="6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第十八条 农村生活污水处理设施养护经费（以下简称“养护经费”）是指各级政府安排的用于纳入台州市农村生活污水治理计划的农村生活污水处理设施运行维护管理的专项资金。</w:t>
            </w:r>
          </w:p>
          <w:p w:rsidR="00273FFB" w:rsidRPr="00273FFB" w:rsidRDefault="00273FFB" w:rsidP="00273FFB">
            <w:pPr>
              <w:widowControl/>
              <w:wordWrap w:val="0"/>
              <w:spacing w:line="560" w:lineRule="atLeast"/>
              <w:ind w:firstLine="6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第十九条 各县（市、区）负责落实农村生活污水处理设施运行维护管理费用，并纳入县市区主管部门预算管理。市一级财政每年对该项费用给予适当补助。</w:t>
            </w:r>
          </w:p>
          <w:p w:rsidR="00273FFB" w:rsidRPr="00273FFB" w:rsidRDefault="00273FFB" w:rsidP="00273FFB">
            <w:pPr>
              <w:widowControl/>
              <w:shd w:val="clear" w:color="auto" w:fill="FFFFFF"/>
              <w:wordWrap w:val="0"/>
              <w:spacing w:line="560" w:lineRule="atLeast"/>
              <w:ind w:firstLine="6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第二十条 农村生活污水治理设施养护经费实行预算管理。</w:t>
            </w:r>
          </w:p>
          <w:p w:rsidR="00273FFB" w:rsidRPr="00273FFB" w:rsidRDefault="00273FFB" w:rsidP="00273FFB">
            <w:pPr>
              <w:widowControl/>
              <w:shd w:val="clear" w:color="auto" w:fill="FFFFFF"/>
              <w:wordWrap w:val="0"/>
              <w:spacing w:line="560" w:lineRule="atLeast"/>
              <w:ind w:firstLine="6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第二十一条 市财政局负责养护经费的市级专项补助资金的预算编制、拨付和使用监督。</w:t>
            </w:r>
          </w:p>
          <w:p w:rsidR="00273FFB" w:rsidRPr="00273FFB" w:rsidRDefault="00273FFB" w:rsidP="00273FFB">
            <w:pPr>
              <w:widowControl/>
              <w:shd w:val="clear" w:color="auto" w:fill="FFFFFF"/>
              <w:wordWrap w:val="0"/>
              <w:spacing w:line="560" w:lineRule="atLeast"/>
              <w:ind w:firstLine="6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第二十二条 县（市、区）主管部门会同本级财政部门负责本行政区域内农村生活污水治理设施养护经费的审核拨付，监督资金规范使用。</w:t>
            </w:r>
          </w:p>
          <w:p w:rsidR="00273FFB" w:rsidRPr="00273FFB" w:rsidRDefault="00273FFB" w:rsidP="00273FFB">
            <w:pPr>
              <w:widowControl/>
              <w:wordWrap w:val="0"/>
              <w:spacing w:line="405" w:lineRule="atLeast"/>
              <w:jc w:val="left"/>
              <w:rPr>
                <w:rFonts w:ascii="宋体" w:eastAsia="宋体" w:hAnsi="宋体" w:cs="宋体" w:hint="eastAsia"/>
                <w:color w:val="000000"/>
                <w:kern w:val="0"/>
                <w:szCs w:val="21"/>
              </w:rPr>
            </w:pPr>
            <w:r w:rsidRPr="00273FFB">
              <w:rPr>
                <w:rFonts w:ascii="宋体" w:eastAsia="宋体" w:hAnsi="宋体" w:cs="宋体" w:hint="eastAsia"/>
                <w:b/>
                <w:bCs/>
                <w:color w:val="000000"/>
                <w:kern w:val="0"/>
                <w:sz w:val="36"/>
                <w:szCs w:val="36"/>
              </w:rPr>
              <w:t>第六章 维护管理考核</w:t>
            </w:r>
          </w:p>
          <w:p w:rsidR="00273FFB" w:rsidRPr="00273FFB" w:rsidRDefault="00273FFB" w:rsidP="00273FFB">
            <w:pPr>
              <w:widowControl/>
              <w:wordWrap w:val="0"/>
              <w:spacing w:line="560" w:lineRule="atLeast"/>
              <w:ind w:firstLine="6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lastRenderedPageBreak/>
              <w:t>第二十三条 维护管理工作实行考核制，考核采取定期、不定期及监督考核三种方式。</w:t>
            </w:r>
          </w:p>
          <w:p w:rsidR="00273FFB" w:rsidRPr="00273FFB" w:rsidRDefault="00273FFB" w:rsidP="00273FFB">
            <w:pPr>
              <w:widowControl/>
              <w:wordWrap w:val="0"/>
              <w:spacing w:line="560" w:lineRule="atLeast"/>
              <w:ind w:firstLine="6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定期考核由县（市、区）主管部门和乡镇（街道）每半年分别对本行政区域内的农村生活污水处理设施运行维护情况进行考核。</w:t>
            </w:r>
          </w:p>
          <w:p w:rsidR="00273FFB" w:rsidRPr="00273FFB" w:rsidRDefault="00273FFB" w:rsidP="00273FFB">
            <w:pPr>
              <w:widowControl/>
              <w:wordWrap w:val="0"/>
              <w:spacing w:line="560" w:lineRule="atLeast"/>
              <w:ind w:firstLine="6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不定期考核由县（市、区）主管部门根据实际需要进行考核。</w:t>
            </w:r>
          </w:p>
          <w:p w:rsidR="00273FFB" w:rsidRPr="00273FFB" w:rsidRDefault="00273FFB" w:rsidP="00273FFB">
            <w:pPr>
              <w:widowControl/>
              <w:shd w:val="clear" w:color="auto" w:fill="FFFFFF"/>
              <w:wordWrap w:val="0"/>
              <w:spacing w:line="560" w:lineRule="atLeast"/>
              <w:ind w:firstLine="6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监督考核由市农办和市环保局采取随机抽查方式对各县（市、区）运行维护情况进行考核。</w:t>
            </w:r>
          </w:p>
          <w:p w:rsidR="00273FFB" w:rsidRPr="00273FFB" w:rsidRDefault="00273FFB" w:rsidP="00273FFB">
            <w:pPr>
              <w:widowControl/>
              <w:wordWrap w:val="0"/>
              <w:spacing w:line="560" w:lineRule="atLeast"/>
              <w:ind w:firstLine="6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第二十四条 考核内容主要包括：</w:t>
            </w:r>
          </w:p>
          <w:p w:rsidR="00273FFB" w:rsidRPr="00273FFB" w:rsidRDefault="00273FFB" w:rsidP="00273FFB">
            <w:pPr>
              <w:widowControl/>
              <w:wordWrap w:val="0"/>
              <w:spacing w:line="560" w:lineRule="atLeast"/>
              <w:ind w:left="5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（一）污水处理设施的运行维护情况包括污水收集管道、污水收集沟渠、格栅井、调节池、厌氧池、人工湿地等的日常维护情况；</w:t>
            </w:r>
          </w:p>
          <w:p w:rsidR="00273FFB" w:rsidRPr="00273FFB" w:rsidRDefault="00273FFB" w:rsidP="00273FFB">
            <w:pPr>
              <w:widowControl/>
              <w:wordWrap w:val="0"/>
              <w:spacing w:line="560" w:lineRule="atLeast"/>
              <w:ind w:left="5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（二）处理站内的泵、鼓风机等机电设备的维护情况；</w:t>
            </w:r>
          </w:p>
          <w:p w:rsidR="00273FFB" w:rsidRPr="00273FFB" w:rsidRDefault="00273FFB" w:rsidP="00273FFB">
            <w:pPr>
              <w:widowControl/>
              <w:wordWrap w:val="0"/>
              <w:spacing w:line="560" w:lineRule="atLeast"/>
              <w:ind w:left="5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（三）处理站出水水质达标情况；</w:t>
            </w:r>
          </w:p>
          <w:p w:rsidR="00273FFB" w:rsidRPr="00273FFB" w:rsidRDefault="00273FFB" w:rsidP="00273FFB">
            <w:pPr>
              <w:widowControl/>
              <w:wordWrap w:val="0"/>
              <w:spacing w:line="560" w:lineRule="atLeast"/>
              <w:ind w:left="5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（四）处理站内的环境卫生、绿化等的维护情况；</w:t>
            </w:r>
          </w:p>
          <w:p w:rsidR="00273FFB" w:rsidRPr="00273FFB" w:rsidRDefault="00273FFB" w:rsidP="00273FFB">
            <w:pPr>
              <w:widowControl/>
              <w:wordWrap w:val="0"/>
              <w:spacing w:line="560" w:lineRule="atLeast"/>
              <w:ind w:left="5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（五）运行维护资金的使用情况。</w:t>
            </w:r>
          </w:p>
          <w:p w:rsidR="00273FFB" w:rsidRPr="00273FFB" w:rsidRDefault="00273FFB" w:rsidP="00273FFB">
            <w:pPr>
              <w:widowControl/>
              <w:wordWrap w:val="0"/>
              <w:spacing w:line="560" w:lineRule="atLeast"/>
              <w:ind w:firstLine="6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第二十五条 考核工作按照《台州市农村生活污水处理设施维护管理考核评分标准》的要求考核评分，具体考核标准由市农办、市环保局制定。</w:t>
            </w:r>
          </w:p>
          <w:p w:rsidR="00273FFB" w:rsidRPr="00273FFB" w:rsidRDefault="00273FFB" w:rsidP="00273FFB">
            <w:pPr>
              <w:widowControl/>
              <w:wordWrap w:val="0"/>
              <w:spacing w:line="560" w:lineRule="atLeast"/>
              <w:ind w:firstLine="6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第二十六条 考核实行百分制。年考核成绩由全年历次考核成绩平均值确定。</w:t>
            </w:r>
          </w:p>
          <w:p w:rsidR="00273FFB" w:rsidRPr="00273FFB" w:rsidRDefault="00273FFB" w:rsidP="00273FFB">
            <w:pPr>
              <w:widowControl/>
              <w:wordWrap w:val="0"/>
              <w:spacing w:line="560" w:lineRule="atLeast"/>
              <w:ind w:firstLine="6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lastRenderedPageBreak/>
              <w:t>考核按分值分段计算。考核成绩90分以上(含90分)为优； 85—89分(含85分)为良；80—84分(含80分)为合格；80分以下为不合格。</w:t>
            </w:r>
          </w:p>
          <w:p w:rsidR="00273FFB" w:rsidRPr="00273FFB" w:rsidRDefault="00273FFB" w:rsidP="00273FFB">
            <w:pPr>
              <w:widowControl/>
              <w:wordWrap w:val="0"/>
              <w:spacing w:line="560" w:lineRule="atLeast"/>
              <w:ind w:firstLine="6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第二十七条 市农办和市环保局应将监督考核结果予以统计、分析、总结，并进行通报。</w:t>
            </w:r>
          </w:p>
          <w:p w:rsidR="00273FFB" w:rsidRPr="00273FFB" w:rsidRDefault="00273FFB" w:rsidP="00273FFB">
            <w:pPr>
              <w:widowControl/>
              <w:wordWrap w:val="0"/>
              <w:spacing w:line="560" w:lineRule="atLeast"/>
              <w:ind w:firstLine="6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各县市区考核成绩必须在合格以上，凡第一次不合格的，要其限期整改；第二次不合格的予以书面警告；第三次不合格的予以通报批评并扣发市补助的年养护费用。</w:t>
            </w:r>
          </w:p>
          <w:p w:rsidR="00273FFB" w:rsidRPr="00273FFB" w:rsidRDefault="00273FFB" w:rsidP="00273FFB">
            <w:pPr>
              <w:widowControl/>
              <w:wordWrap w:val="0"/>
              <w:spacing w:line="560" w:lineRule="atLeast"/>
              <w:ind w:firstLine="6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考核扣款在下年度市补助的养护费用中直接扣除。</w:t>
            </w:r>
          </w:p>
          <w:p w:rsidR="00273FFB" w:rsidRPr="00273FFB" w:rsidRDefault="00273FFB" w:rsidP="00273FFB">
            <w:pPr>
              <w:widowControl/>
              <w:wordWrap w:val="0"/>
              <w:spacing w:line="560" w:lineRule="atLeast"/>
              <w:ind w:firstLine="6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第二十八条 县（市、区）主管部门对乡镇（街道）运行维护管理工作的考核以及乡镇（街道）对运行管理单位运行维护管理工作的考核参照本办法执行。</w:t>
            </w:r>
          </w:p>
          <w:p w:rsidR="00273FFB" w:rsidRPr="00273FFB" w:rsidRDefault="00273FFB" w:rsidP="00273FFB">
            <w:pPr>
              <w:widowControl/>
              <w:wordWrap w:val="0"/>
              <w:spacing w:line="560" w:lineRule="atLeast"/>
              <w:ind w:firstLine="6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第二十九条 因维护管理不善造成人身伤害事故或者财产损失的，由运行管理单位承担赔偿责任和法律责任。</w:t>
            </w:r>
          </w:p>
          <w:p w:rsidR="00273FFB" w:rsidRPr="00273FFB" w:rsidRDefault="00273FFB" w:rsidP="00273FFB">
            <w:pPr>
              <w:widowControl/>
              <w:wordWrap w:val="0"/>
              <w:spacing w:line="560" w:lineRule="atLeast"/>
              <w:ind w:firstLine="6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第三十条 处理站内出现人工湿地植物大面积缺株和机电设施维修不及时等问题，上级主管部门发出书面通知并落实维修费用后，仍不能按时完成整改的，停拨该运行管理单位该年余下全部养护经费，植物补种和设备维修费用由运行管理单位承担。</w:t>
            </w:r>
          </w:p>
          <w:p w:rsidR="00273FFB" w:rsidRPr="00273FFB" w:rsidRDefault="00273FFB" w:rsidP="00273FFB">
            <w:pPr>
              <w:widowControl/>
              <w:wordWrap w:val="0"/>
              <w:spacing w:line="560" w:lineRule="atLeast"/>
              <w:ind w:firstLine="640"/>
              <w:jc w:val="left"/>
              <w:rPr>
                <w:rFonts w:ascii="宋体" w:eastAsia="宋体" w:hAnsi="宋体" w:cs="宋体" w:hint="eastAsia"/>
                <w:color w:val="282828"/>
                <w:kern w:val="0"/>
                <w:sz w:val="20"/>
                <w:szCs w:val="20"/>
              </w:rPr>
            </w:pPr>
            <w:r w:rsidRPr="00273FFB">
              <w:rPr>
                <w:rFonts w:ascii="宋体" w:eastAsia="宋体" w:hAnsi="宋体" w:cs="宋体" w:hint="eastAsia"/>
                <w:color w:val="282828"/>
                <w:kern w:val="0"/>
                <w:sz w:val="32"/>
                <w:szCs w:val="32"/>
              </w:rPr>
              <w:t>第三十一条 因管理不善，造成处理站内机电设施（包括水泵、鼓风机等）被盗或者受到破坏的，由运行管理单位负责补齐或更换。</w:t>
            </w:r>
          </w:p>
          <w:p w:rsidR="00273FFB" w:rsidRPr="00273FFB" w:rsidRDefault="00273FFB" w:rsidP="00273FFB">
            <w:pPr>
              <w:widowControl/>
              <w:wordWrap w:val="0"/>
              <w:spacing w:line="405" w:lineRule="atLeast"/>
              <w:jc w:val="left"/>
              <w:rPr>
                <w:rFonts w:ascii="宋体" w:eastAsia="宋体" w:hAnsi="宋体" w:cs="宋体" w:hint="eastAsia"/>
                <w:color w:val="000000"/>
                <w:kern w:val="0"/>
                <w:szCs w:val="21"/>
              </w:rPr>
            </w:pPr>
            <w:r w:rsidRPr="00273FFB">
              <w:rPr>
                <w:rFonts w:ascii="宋体" w:eastAsia="宋体" w:hAnsi="宋体" w:cs="宋体" w:hint="eastAsia"/>
                <w:b/>
                <w:bCs/>
                <w:color w:val="000000"/>
                <w:kern w:val="0"/>
                <w:sz w:val="36"/>
                <w:szCs w:val="36"/>
              </w:rPr>
              <w:lastRenderedPageBreak/>
              <w:t> </w:t>
            </w:r>
          </w:p>
          <w:p w:rsidR="00273FFB" w:rsidRPr="00273FFB" w:rsidRDefault="00273FFB" w:rsidP="00273FFB">
            <w:pPr>
              <w:widowControl/>
              <w:wordWrap w:val="0"/>
              <w:spacing w:line="405" w:lineRule="atLeast"/>
              <w:jc w:val="left"/>
              <w:rPr>
                <w:rFonts w:ascii="宋体" w:eastAsia="宋体" w:hAnsi="宋体" w:cs="宋体" w:hint="eastAsia"/>
                <w:color w:val="000000"/>
                <w:kern w:val="0"/>
                <w:szCs w:val="21"/>
              </w:rPr>
            </w:pPr>
            <w:r w:rsidRPr="00273FFB">
              <w:rPr>
                <w:rFonts w:ascii="宋体" w:eastAsia="宋体" w:hAnsi="宋体" w:cs="宋体" w:hint="eastAsia"/>
                <w:b/>
                <w:bCs/>
                <w:color w:val="000000"/>
                <w:kern w:val="0"/>
                <w:sz w:val="36"/>
                <w:szCs w:val="36"/>
              </w:rPr>
              <w:t>附则</w:t>
            </w:r>
          </w:p>
          <w:p w:rsidR="00273FFB" w:rsidRPr="00273FFB" w:rsidRDefault="00273FFB" w:rsidP="00273FFB">
            <w:pPr>
              <w:widowControl/>
              <w:wordWrap w:val="0"/>
              <w:spacing w:line="560" w:lineRule="atLeast"/>
              <w:ind w:firstLine="640"/>
              <w:jc w:val="left"/>
              <w:rPr>
                <w:rFonts w:ascii="宋体" w:eastAsia="宋体" w:hAnsi="宋体" w:cs="宋体"/>
                <w:color w:val="282828"/>
                <w:kern w:val="0"/>
                <w:sz w:val="20"/>
                <w:szCs w:val="20"/>
              </w:rPr>
            </w:pPr>
            <w:r w:rsidRPr="00273FFB">
              <w:rPr>
                <w:rFonts w:ascii="宋体" w:eastAsia="宋体" w:hAnsi="宋体" w:cs="宋体" w:hint="eastAsia"/>
                <w:color w:val="282828"/>
                <w:kern w:val="0"/>
                <w:sz w:val="32"/>
                <w:szCs w:val="32"/>
              </w:rPr>
              <w:t>第三十二条 本办法自发布之日起施行，具体由台州市委、市政府农村工作办公室、台州市环保局和台州市财政局负责解释。</w:t>
            </w:r>
          </w:p>
        </w:tc>
      </w:tr>
    </w:tbl>
    <w:p w:rsidR="00B11A0F" w:rsidRDefault="00B11A0F">
      <w:bookmarkStart w:id="0" w:name="_GoBack"/>
      <w:bookmarkEnd w:id="0"/>
    </w:p>
    <w:sectPr w:rsidR="00B11A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B27"/>
    <w:rsid w:val="00273FFB"/>
    <w:rsid w:val="00B11A0F"/>
    <w:rsid w:val="00E20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273FFB"/>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273FFB"/>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505817">
      <w:bodyDiv w:val="1"/>
      <w:marLeft w:val="0"/>
      <w:marRight w:val="0"/>
      <w:marTop w:val="0"/>
      <w:marBottom w:val="0"/>
      <w:divBdr>
        <w:top w:val="none" w:sz="0" w:space="0" w:color="auto"/>
        <w:left w:val="none" w:sz="0" w:space="0" w:color="auto"/>
        <w:bottom w:val="none" w:sz="0" w:space="0" w:color="auto"/>
        <w:right w:val="none" w:sz="0" w:space="0" w:color="auto"/>
      </w:divBdr>
      <w:divsChild>
        <w:div w:id="1358311699">
          <w:marLeft w:val="0"/>
          <w:marRight w:val="0"/>
          <w:marTop w:val="0"/>
          <w:marBottom w:val="0"/>
          <w:divBdr>
            <w:top w:val="none" w:sz="0" w:space="0" w:color="auto"/>
            <w:left w:val="none" w:sz="0" w:space="0" w:color="auto"/>
            <w:bottom w:val="none" w:sz="0" w:space="0" w:color="auto"/>
            <w:right w:val="none" w:sz="0" w:space="0" w:color="auto"/>
          </w:divBdr>
          <w:divsChild>
            <w:div w:id="1524708728">
              <w:marLeft w:val="0"/>
              <w:marRight w:val="0"/>
              <w:marTop w:val="0"/>
              <w:marBottom w:val="0"/>
              <w:divBdr>
                <w:top w:val="none" w:sz="0" w:space="0" w:color="auto"/>
                <w:left w:val="none" w:sz="0" w:space="0" w:color="auto"/>
                <w:bottom w:val="none" w:sz="0" w:space="0" w:color="auto"/>
                <w:right w:val="none" w:sz="0" w:space="0" w:color="auto"/>
              </w:divBdr>
              <w:divsChild>
                <w:div w:id="594481656">
                  <w:marLeft w:val="0"/>
                  <w:marRight w:val="0"/>
                  <w:marTop w:val="0"/>
                  <w:marBottom w:val="0"/>
                  <w:divBdr>
                    <w:top w:val="none" w:sz="0" w:space="0" w:color="auto"/>
                    <w:left w:val="none" w:sz="0" w:space="0" w:color="auto"/>
                    <w:bottom w:val="none" w:sz="0" w:space="0" w:color="auto"/>
                    <w:right w:val="none" w:sz="0" w:space="0" w:color="auto"/>
                  </w:divBdr>
                  <w:divsChild>
                    <w:div w:id="1504783064">
                      <w:marLeft w:val="0"/>
                      <w:marRight w:val="0"/>
                      <w:marTop w:val="0"/>
                      <w:marBottom w:val="0"/>
                      <w:divBdr>
                        <w:top w:val="none" w:sz="0" w:space="0" w:color="auto"/>
                        <w:left w:val="none" w:sz="0" w:space="0" w:color="auto"/>
                        <w:bottom w:val="none" w:sz="0" w:space="0" w:color="auto"/>
                        <w:right w:val="none" w:sz="0" w:space="0" w:color="auto"/>
                      </w:divBdr>
                      <w:divsChild>
                        <w:div w:id="1462729545">
                          <w:marLeft w:val="0"/>
                          <w:marRight w:val="0"/>
                          <w:marTop w:val="0"/>
                          <w:marBottom w:val="0"/>
                          <w:divBdr>
                            <w:top w:val="none" w:sz="0" w:space="0" w:color="auto"/>
                            <w:left w:val="none" w:sz="0" w:space="0" w:color="auto"/>
                            <w:bottom w:val="none" w:sz="0" w:space="0" w:color="auto"/>
                            <w:right w:val="none" w:sz="0" w:space="0" w:color="auto"/>
                          </w:divBdr>
                          <w:divsChild>
                            <w:div w:id="127168086">
                              <w:marLeft w:val="0"/>
                              <w:marRight w:val="0"/>
                              <w:marTop w:val="0"/>
                              <w:marBottom w:val="0"/>
                              <w:divBdr>
                                <w:top w:val="none" w:sz="0" w:space="0" w:color="auto"/>
                                <w:left w:val="none" w:sz="0" w:space="0" w:color="auto"/>
                                <w:bottom w:val="none" w:sz="0" w:space="0" w:color="auto"/>
                                <w:right w:val="none" w:sz="0" w:space="0" w:color="auto"/>
                              </w:divBdr>
                              <w:divsChild>
                                <w:div w:id="205723761">
                                  <w:marLeft w:val="0"/>
                                  <w:marRight w:val="0"/>
                                  <w:marTop w:val="0"/>
                                  <w:marBottom w:val="0"/>
                                  <w:divBdr>
                                    <w:top w:val="none" w:sz="0" w:space="0" w:color="auto"/>
                                    <w:left w:val="none" w:sz="0" w:space="0" w:color="auto"/>
                                    <w:bottom w:val="none" w:sz="0" w:space="0" w:color="auto"/>
                                    <w:right w:val="none" w:sz="0" w:space="0" w:color="auto"/>
                                  </w:divBdr>
                                </w:div>
                                <w:div w:id="1144354499">
                                  <w:marLeft w:val="0"/>
                                  <w:marRight w:val="0"/>
                                  <w:marTop w:val="0"/>
                                  <w:marBottom w:val="0"/>
                                  <w:divBdr>
                                    <w:top w:val="none" w:sz="0" w:space="0" w:color="auto"/>
                                    <w:left w:val="none" w:sz="0" w:space="0" w:color="auto"/>
                                    <w:bottom w:val="none" w:sz="0" w:space="0" w:color="auto"/>
                                    <w:right w:val="none" w:sz="0" w:space="0" w:color="auto"/>
                                  </w:divBdr>
                                </w:div>
                                <w:div w:id="1143473365">
                                  <w:marLeft w:val="0"/>
                                  <w:marRight w:val="0"/>
                                  <w:marTop w:val="0"/>
                                  <w:marBottom w:val="0"/>
                                  <w:divBdr>
                                    <w:top w:val="none" w:sz="0" w:space="0" w:color="auto"/>
                                    <w:left w:val="none" w:sz="0" w:space="0" w:color="auto"/>
                                    <w:bottom w:val="none" w:sz="0" w:space="0" w:color="auto"/>
                                    <w:right w:val="none" w:sz="0" w:space="0" w:color="auto"/>
                                  </w:divBdr>
                                </w:div>
                                <w:div w:id="1891839216">
                                  <w:marLeft w:val="0"/>
                                  <w:marRight w:val="0"/>
                                  <w:marTop w:val="0"/>
                                  <w:marBottom w:val="0"/>
                                  <w:divBdr>
                                    <w:top w:val="none" w:sz="0" w:space="0" w:color="auto"/>
                                    <w:left w:val="none" w:sz="0" w:space="0" w:color="auto"/>
                                    <w:bottom w:val="none" w:sz="0" w:space="0" w:color="auto"/>
                                    <w:right w:val="none" w:sz="0" w:space="0" w:color="auto"/>
                                  </w:divBdr>
                                </w:div>
                                <w:div w:id="64841278">
                                  <w:marLeft w:val="0"/>
                                  <w:marRight w:val="0"/>
                                  <w:marTop w:val="0"/>
                                  <w:marBottom w:val="0"/>
                                  <w:divBdr>
                                    <w:top w:val="none" w:sz="0" w:space="0" w:color="auto"/>
                                    <w:left w:val="none" w:sz="0" w:space="0" w:color="auto"/>
                                    <w:bottom w:val="none" w:sz="0" w:space="0" w:color="auto"/>
                                    <w:right w:val="none" w:sz="0" w:space="0" w:color="auto"/>
                                  </w:divBdr>
                                </w:div>
                                <w:div w:id="191038600">
                                  <w:marLeft w:val="0"/>
                                  <w:marRight w:val="0"/>
                                  <w:marTop w:val="0"/>
                                  <w:marBottom w:val="0"/>
                                  <w:divBdr>
                                    <w:top w:val="none" w:sz="0" w:space="0" w:color="auto"/>
                                    <w:left w:val="none" w:sz="0" w:space="0" w:color="auto"/>
                                    <w:bottom w:val="none" w:sz="0" w:space="0" w:color="auto"/>
                                    <w:right w:val="none" w:sz="0" w:space="0" w:color="auto"/>
                                  </w:divBdr>
                                </w:div>
                                <w:div w:id="1579292701">
                                  <w:marLeft w:val="0"/>
                                  <w:marRight w:val="0"/>
                                  <w:marTop w:val="0"/>
                                  <w:marBottom w:val="0"/>
                                  <w:divBdr>
                                    <w:top w:val="none" w:sz="0" w:space="0" w:color="auto"/>
                                    <w:left w:val="none" w:sz="0" w:space="0" w:color="auto"/>
                                    <w:bottom w:val="none" w:sz="0" w:space="0" w:color="auto"/>
                                    <w:right w:val="none" w:sz="0" w:space="0" w:color="auto"/>
                                  </w:divBdr>
                                </w:div>
                                <w:div w:id="52883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2018-05-10T03:13:00Z</dcterms:created>
  <dcterms:modified xsi:type="dcterms:W3CDTF">2018-05-10T03:13:00Z</dcterms:modified>
</cp:coreProperties>
</file>