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16" w:rsidRPr="00560816" w:rsidRDefault="00560816" w:rsidP="00560816">
      <w:pPr>
        <w:widowControl/>
        <w:jc w:val="center"/>
        <w:outlineLvl w:val="1"/>
        <w:rPr>
          <w:rFonts w:ascii="宋体" w:eastAsia="宋体" w:hAnsi="宋体" w:cs="宋体"/>
          <w:b/>
          <w:bCs/>
          <w:color w:val="000000"/>
          <w:kern w:val="36"/>
          <w:sz w:val="33"/>
          <w:szCs w:val="33"/>
        </w:rPr>
      </w:pPr>
      <w:r w:rsidRPr="00560816">
        <w:rPr>
          <w:rFonts w:ascii="宋体" w:eastAsia="宋体" w:hAnsi="宋体" w:cs="宋体" w:hint="eastAsia"/>
          <w:b/>
          <w:bCs/>
          <w:color w:val="000000"/>
          <w:kern w:val="36"/>
          <w:sz w:val="33"/>
          <w:szCs w:val="33"/>
        </w:rPr>
        <w:t>最新版《浙江省大气污染防治条例》修订亮点</w:t>
      </w:r>
    </w:p>
    <w:p w:rsidR="00560816" w:rsidRPr="00560816" w:rsidRDefault="00560816" w:rsidP="00560816">
      <w:pPr>
        <w:widowControl/>
        <w:spacing w:line="432" w:lineRule="auto"/>
        <w:jc w:val="center"/>
        <w:rPr>
          <w:rFonts w:ascii="宋体" w:eastAsia="宋体" w:hAnsi="宋体" w:cs="宋体" w:hint="eastAsia"/>
          <w:color w:val="807F7F"/>
          <w:kern w:val="0"/>
          <w:sz w:val="20"/>
          <w:szCs w:val="20"/>
        </w:rPr>
      </w:pPr>
      <w:r w:rsidRPr="00560816">
        <w:rPr>
          <w:rFonts w:ascii="宋体" w:eastAsia="宋体" w:hAnsi="宋体" w:cs="宋体" w:hint="eastAsia"/>
          <w:color w:val="807F7F"/>
          <w:kern w:val="0"/>
          <w:sz w:val="20"/>
          <w:szCs w:val="20"/>
        </w:rPr>
        <w:t>发布时间：2016-07-10</w:t>
      </w:r>
    </w:p>
    <w:p w:rsidR="00560816" w:rsidRPr="00560816" w:rsidRDefault="00560816" w:rsidP="00560816">
      <w:pPr>
        <w:widowControl/>
        <w:shd w:val="clear" w:color="auto" w:fill="FFFFFF"/>
        <w:spacing w:line="420" w:lineRule="atLeast"/>
        <w:jc w:val="left"/>
        <w:rPr>
          <w:rFonts w:ascii="Arial" w:eastAsia="宋体" w:hAnsi="Arial" w:cs="Arial" w:hint="eastAsia"/>
          <w:color w:val="444444"/>
          <w:kern w:val="0"/>
          <w:szCs w:val="21"/>
        </w:rPr>
      </w:pPr>
      <w:r w:rsidRPr="00560816">
        <w:rPr>
          <w:rFonts w:ascii="Arial" w:eastAsia="宋体" w:hAnsi="Arial" w:cs="Arial"/>
          <w:color w:val="444444"/>
          <w:kern w:val="0"/>
          <w:szCs w:val="21"/>
        </w:rPr>
        <w:t>《浙江省大气污染防治条例》已于</w:t>
      </w:r>
      <w:r w:rsidRPr="00560816">
        <w:rPr>
          <w:rFonts w:ascii="Arial" w:eastAsia="宋体" w:hAnsi="Arial" w:cs="Arial"/>
          <w:color w:val="444444"/>
          <w:kern w:val="0"/>
          <w:szCs w:val="21"/>
        </w:rPr>
        <w:t>2016</w:t>
      </w:r>
      <w:r w:rsidRPr="00560816">
        <w:rPr>
          <w:rFonts w:ascii="Arial" w:eastAsia="宋体" w:hAnsi="Arial" w:cs="Arial"/>
          <w:color w:val="444444"/>
          <w:kern w:val="0"/>
          <w:szCs w:val="21"/>
        </w:rPr>
        <w:t>年</w:t>
      </w:r>
      <w:r w:rsidRPr="00560816">
        <w:rPr>
          <w:rFonts w:ascii="Arial" w:eastAsia="宋体" w:hAnsi="Arial" w:cs="Arial"/>
          <w:color w:val="444444"/>
          <w:kern w:val="0"/>
          <w:szCs w:val="21"/>
        </w:rPr>
        <w:t>5</w:t>
      </w:r>
      <w:r w:rsidRPr="00560816">
        <w:rPr>
          <w:rFonts w:ascii="Arial" w:eastAsia="宋体" w:hAnsi="Arial" w:cs="Arial"/>
          <w:color w:val="444444"/>
          <w:kern w:val="0"/>
          <w:szCs w:val="21"/>
        </w:rPr>
        <w:t>月</w:t>
      </w:r>
      <w:r w:rsidRPr="00560816">
        <w:rPr>
          <w:rFonts w:ascii="Arial" w:eastAsia="宋体" w:hAnsi="Arial" w:cs="Arial"/>
          <w:color w:val="444444"/>
          <w:kern w:val="0"/>
          <w:szCs w:val="21"/>
        </w:rPr>
        <w:t>27</w:t>
      </w:r>
      <w:r w:rsidRPr="00560816">
        <w:rPr>
          <w:rFonts w:ascii="Arial" w:eastAsia="宋体" w:hAnsi="Arial" w:cs="Arial"/>
          <w:color w:val="444444"/>
          <w:kern w:val="0"/>
          <w:szCs w:val="21"/>
        </w:rPr>
        <w:t>日经浙江省第十二届人民代表大会常务委员会第二十九次会议修订通过，将于</w:t>
      </w:r>
      <w:r w:rsidRPr="00560816">
        <w:rPr>
          <w:rFonts w:ascii="Arial" w:eastAsia="宋体" w:hAnsi="Arial" w:cs="Arial"/>
          <w:color w:val="444444"/>
          <w:kern w:val="0"/>
          <w:szCs w:val="21"/>
        </w:rPr>
        <w:t>2016</w:t>
      </w:r>
      <w:r w:rsidRPr="00560816">
        <w:rPr>
          <w:rFonts w:ascii="Arial" w:eastAsia="宋体" w:hAnsi="Arial" w:cs="Arial"/>
          <w:color w:val="444444"/>
          <w:kern w:val="0"/>
          <w:szCs w:val="21"/>
        </w:rPr>
        <w:t>年</w:t>
      </w:r>
      <w:r w:rsidRPr="00560816">
        <w:rPr>
          <w:rFonts w:ascii="Arial" w:eastAsia="宋体" w:hAnsi="Arial" w:cs="Arial"/>
          <w:color w:val="444444"/>
          <w:kern w:val="0"/>
          <w:szCs w:val="21"/>
        </w:rPr>
        <w:t>7</w:t>
      </w:r>
      <w:r w:rsidRPr="00560816">
        <w:rPr>
          <w:rFonts w:ascii="Arial" w:eastAsia="宋体" w:hAnsi="Arial" w:cs="Arial"/>
          <w:color w:val="444444"/>
          <w:kern w:val="0"/>
          <w:szCs w:val="21"/>
        </w:rPr>
        <w:t>月</w:t>
      </w:r>
      <w:r w:rsidRPr="00560816">
        <w:rPr>
          <w:rFonts w:ascii="Arial" w:eastAsia="宋体" w:hAnsi="Arial" w:cs="Arial"/>
          <w:color w:val="444444"/>
          <w:kern w:val="0"/>
          <w:szCs w:val="21"/>
        </w:rPr>
        <w:t>1</w:t>
      </w:r>
      <w:r w:rsidRPr="00560816">
        <w:rPr>
          <w:rFonts w:ascii="Arial" w:eastAsia="宋体" w:hAnsi="Arial" w:cs="Arial"/>
          <w:color w:val="444444"/>
          <w:kern w:val="0"/>
          <w:szCs w:val="21"/>
        </w:rPr>
        <w:t>日起施行。修订的主要亮点有：</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b/>
          <w:bCs/>
          <w:color w:val="444444"/>
          <w:kern w:val="0"/>
          <w:szCs w:val="21"/>
        </w:rPr>
        <w:t xml:space="preserve">　　</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一</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厘清相关部门职责。</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color w:val="444444"/>
          <w:kern w:val="0"/>
          <w:szCs w:val="21"/>
        </w:rPr>
        <w:t xml:space="preserve">　　大气污染防治领域相关部门职责不清，容易造成互相推诿、扯皮，严重影响防治措施的落实。在上位法对政府和部门的责任规定较为原则的情况下，《条例》明确各级人民政府对本行政区域的大气环境质量负责，环境保护主管部门对大气污染防治实施统一监督管理，其他有关部门按照本条例规定的职责对有关行业、领域的大气污染防治实施监督管理</w:t>
      </w:r>
      <w:r w:rsidRPr="00560816">
        <w:rPr>
          <w:rFonts w:ascii="Arial" w:eastAsia="宋体" w:hAnsi="Arial" w:cs="Arial"/>
          <w:color w:val="444444"/>
          <w:kern w:val="0"/>
          <w:szCs w:val="21"/>
        </w:rPr>
        <w:t>;</w:t>
      </w:r>
      <w:r w:rsidRPr="00560816">
        <w:rPr>
          <w:rFonts w:ascii="Arial" w:eastAsia="宋体" w:hAnsi="Arial" w:cs="Arial"/>
          <w:color w:val="444444"/>
          <w:kern w:val="0"/>
          <w:szCs w:val="21"/>
        </w:rPr>
        <w:t>并明确了乡镇人民政府、街道办事处的相关义务。特别是第</w:t>
      </w:r>
      <w:r w:rsidRPr="00560816">
        <w:rPr>
          <w:rFonts w:ascii="Arial" w:eastAsia="宋体" w:hAnsi="Arial" w:cs="Arial"/>
          <w:color w:val="444444"/>
          <w:kern w:val="0"/>
          <w:szCs w:val="21"/>
        </w:rPr>
        <w:t>9</w:t>
      </w:r>
      <w:r w:rsidRPr="00560816">
        <w:rPr>
          <w:rFonts w:ascii="Arial" w:eastAsia="宋体" w:hAnsi="Arial" w:cs="Arial"/>
          <w:color w:val="444444"/>
          <w:kern w:val="0"/>
          <w:szCs w:val="21"/>
        </w:rPr>
        <w:t>条，明确了环保、发改、经信、住建、交通、农业、水利、质监、工商、海事、出入境检验检疫、城市管理执法等</w:t>
      </w:r>
      <w:r w:rsidRPr="00560816">
        <w:rPr>
          <w:rFonts w:ascii="Arial" w:eastAsia="宋体" w:hAnsi="Arial" w:cs="Arial"/>
          <w:color w:val="444444"/>
          <w:kern w:val="0"/>
          <w:szCs w:val="21"/>
        </w:rPr>
        <w:t>18</w:t>
      </w:r>
      <w:r w:rsidRPr="00560816">
        <w:rPr>
          <w:rFonts w:ascii="Arial" w:eastAsia="宋体" w:hAnsi="Arial" w:cs="Arial"/>
          <w:color w:val="444444"/>
          <w:kern w:val="0"/>
          <w:szCs w:val="21"/>
        </w:rPr>
        <w:t>个部门的大气污染防治职责，有利于推进建立各部门分工负责、齐抓共管的工作格局</w:t>
      </w:r>
      <w:r w:rsidRPr="00560816">
        <w:rPr>
          <w:rFonts w:ascii="Arial" w:eastAsia="宋体" w:hAnsi="Arial" w:cs="Arial"/>
          <w:color w:val="444444"/>
          <w:kern w:val="0"/>
          <w:szCs w:val="21"/>
        </w:rPr>
        <w:t>;</w:t>
      </w:r>
      <w:r w:rsidRPr="00560816">
        <w:rPr>
          <w:rFonts w:ascii="Arial" w:eastAsia="宋体" w:hAnsi="Arial" w:cs="Arial"/>
          <w:color w:val="444444"/>
          <w:kern w:val="0"/>
          <w:szCs w:val="21"/>
        </w:rPr>
        <w:t>其中兜底项对作了补充性规定，其他大气污染防治的监督管理，由有关部门依照有关法律、法规和条例规定以及政府确定的职责分工，在各自职责范围内实施。在分则部分具体条款中，对其他监管部门的职责也作了明确。</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b/>
          <w:bCs/>
          <w:color w:val="444444"/>
          <w:kern w:val="0"/>
          <w:szCs w:val="21"/>
        </w:rPr>
        <w:t xml:space="preserve">　　</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二</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构建新型监管体制。</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color w:val="444444"/>
          <w:kern w:val="0"/>
          <w:szCs w:val="21"/>
        </w:rPr>
        <w:t xml:space="preserve">　　法律虽然赋予了环保部门对大气污染防治实施统一监督管理的权力，但如何实施统一监管并未明确，导致长期以来环境保护领域监管体制不顺。第</w:t>
      </w:r>
      <w:r w:rsidRPr="00560816">
        <w:rPr>
          <w:rFonts w:ascii="Arial" w:eastAsia="宋体" w:hAnsi="Arial" w:cs="Arial"/>
          <w:color w:val="444444"/>
          <w:kern w:val="0"/>
          <w:szCs w:val="21"/>
        </w:rPr>
        <w:t>25</w:t>
      </w:r>
      <w:r w:rsidRPr="00560816">
        <w:rPr>
          <w:rFonts w:ascii="Arial" w:eastAsia="宋体" w:hAnsi="Arial" w:cs="Arial"/>
          <w:color w:val="444444"/>
          <w:kern w:val="0"/>
          <w:szCs w:val="21"/>
        </w:rPr>
        <w:t>条规定，环保部门发现有关部门未按照规定履行大气污染防治监督管理职责的，可以进行通报，并可以向有关任免机关、监察机关提出对该部门负责人的处理建议。监察机关应当依照规定实施监察。此举将大大增强相关部门的工作责任心，凝聚部门力量，发挥环保合力。</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b/>
          <w:bCs/>
          <w:color w:val="444444"/>
          <w:kern w:val="0"/>
          <w:szCs w:val="21"/>
        </w:rPr>
        <w:t xml:space="preserve">　　</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三</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解决执法执行难题。</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color w:val="444444"/>
          <w:kern w:val="0"/>
          <w:szCs w:val="21"/>
        </w:rPr>
        <w:t xml:space="preserve">　　环境保护工作领域一向存在取证难、执行难等问题，尤其在大气污染防治领域。为了解决当前环保执法上的难题，在以下两方面作了突破：</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color w:val="444444"/>
          <w:kern w:val="0"/>
          <w:szCs w:val="21"/>
        </w:rPr>
        <w:t xml:space="preserve">　　一是解决取证难题。第</w:t>
      </w:r>
      <w:r w:rsidRPr="00560816">
        <w:rPr>
          <w:rFonts w:ascii="Arial" w:eastAsia="宋体" w:hAnsi="Arial" w:cs="Arial"/>
          <w:color w:val="444444"/>
          <w:kern w:val="0"/>
          <w:szCs w:val="21"/>
        </w:rPr>
        <w:t>17</w:t>
      </w:r>
      <w:r w:rsidRPr="00560816">
        <w:rPr>
          <w:rFonts w:ascii="Arial" w:eastAsia="宋体" w:hAnsi="Arial" w:cs="Arial"/>
          <w:color w:val="444444"/>
          <w:kern w:val="0"/>
          <w:szCs w:val="21"/>
        </w:rPr>
        <w:t>条规定，经计量检定并正常运行的自动监测数据可以作为行政执法依据。对重点排污单位自动监测设备属于强制检定范围的，按照规定计量检定</w:t>
      </w:r>
      <w:r w:rsidRPr="00560816">
        <w:rPr>
          <w:rFonts w:ascii="Arial" w:eastAsia="宋体" w:hAnsi="Arial" w:cs="Arial"/>
          <w:color w:val="444444"/>
          <w:kern w:val="0"/>
          <w:szCs w:val="21"/>
        </w:rPr>
        <w:t>;</w:t>
      </w:r>
      <w:r w:rsidRPr="00560816">
        <w:rPr>
          <w:rFonts w:ascii="Arial" w:eastAsia="宋体" w:hAnsi="Arial" w:cs="Arial"/>
          <w:color w:val="444444"/>
          <w:kern w:val="0"/>
          <w:szCs w:val="21"/>
        </w:rPr>
        <w:t>不属于强制检定范围的，由环保部门委托计量检定。解决了上位法尚未解决的取证难题。</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color w:val="444444"/>
          <w:kern w:val="0"/>
          <w:szCs w:val="21"/>
        </w:rPr>
        <w:t xml:space="preserve">　　二是解决执行难题。为解决部分当事人拒不履行相关决定继续排污现象，第</w:t>
      </w:r>
      <w:r w:rsidRPr="00560816">
        <w:rPr>
          <w:rFonts w:ascii="Arial" w:eastAsia="宋体" w:hAnsi="Arial" w:cs="Arial"/>
          <w:color w:val="444444"/>
          <w:kern w:val="0"/>
          <w:szCs w:val="21"/>
        </w:rPr>
        <w:t>66</w:t>
      </w:r>
      <w:r w:rsidRPr="00560816">
        <w:rPr>
          <w:rFonts w:ascii="Arial" w:eastAsia="宋体" w:hAnsi="Arial" w:cs="Arial"/>
          <w:color w:val="444444"/>
          <w:kern w:val="0"/>
          <w:szCs w:val="21"/>
        </w:rPr>
        <w:t>条规定，排污单位拒不履行县级政府及有关部门依法作出的责令停业、关闭、停产整治决定继续违法生产的，县级以上政府可以作出停止或限制向排污单位供水、供电、供气的决定，将切实促进相关行政决定执行到位。</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b/>
          <w:bCs/>
          <w:color w:val="444444"/>
          <w:kern w:val="0"/>
          <w:szCs w:val="21"/>
        </w:rPr>
        <w:t xml:space="preserve">　　</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四</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细化考核问责制度。</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color w:val="444444"/>
          <w:kern w:val="0"/>
          <w:szCs w:val="21"/>
        </w:rPr>
        <w:lastRenderedPageBreak/>
        <w:t xml:space="preserve">　　上位法对考核、约谈制度作了原则性规定，但缺失问责制度，《条例》进行了细化补充：一是衔接考核制度。第</w:t>
      </w:r>
      <w:r w:rsidRPr="00560816">
        <w:rPr>
          <w:rFonts w:ascii="Arial" w:eastAsia="宋体" w:hAnsi="Arial" w:cs="Arial"/>
          <w:color w:val="444444"/>
          <w:kern w:val="0"/>
          <w:szCs w:val="21"/>
        </w:rPr>
        <w:t>5</w:t>
      </w:r>
      <w:r w:rsidRPr="00560816">
        <w:rPr>
          <w:rFonts w:ascii="Arial" w:eastAsia="宋体" w:hAnsi="Arial" w:cs="Arial"/>
          <w:color w:val="444444"/>
          <w:kern w:val="0"/>
          <w:szCs w:val="21"/>
        </w:rPr>
        <w:t>条明确省政府根据国家有关规定制定考核办法，将大气污染防治重点任务和大气环境质量改善目标完成情况作为对设区市、县</w:t>
      </w:r>
      <w:r w:rsidRPr="00560816">
        <w:rPr>
          <w:rFonts w:ascii="Arial" w:eastAsia="宋体" w:hAnsi="Arial" w:cs="Arial"/>
          <w:color w:val="444444"/>
          <w:kern w:val="0"/>
          <w:szCs w:val="21"/>
        </w:rPr>
        <w:t>(</w:t>
      </w:r>
      <w:r w:rsidRPr="00560816">
        <w:rPr>
          <w:rFonts w:ascii="Arial" w:eastAsia="宋体" w:hAnsi="Arial" w:cs="Arial"/>
          <w:color w:val="444444"/>
          <w:kern w:val="0"/>
          <w:szCs w:val="21"/>
        </w:rPr>
        <w:t>市、区</w:t>
      </w:r>
      <w:r w:rsidRPr="00560816">
        <w:rPr>
          <w:rFonts w:ascii="Arial" w:eastAsia="宋体" w:hAnsi="Arial" w:cs="Arial"/>
          <w:color w:val="444444"/>
          <w:kern w:val="0"/>
          <w:szCs w:val="21"/>
        </w:rPr>
        <w:t>)</w:t>
      </w:r>
      <w:r w:rsidRPr="00560816">
        <w:rPr>
          <w:rFonts w:ascii="Arial" w:eastAsia="宋体" w:hAnsi="Arial" w:cs="Arial"/>
          <w:color w:val="444444"/>
          <w:kern w:val="0"/>
          <w:szCs w:val="21"/>
        </w:rPr>
        <w:t>政府和省有关部门及其主要负责人考核的重要内容。授权设区的市政府可以结合本地实际制定考核实施细则。二是增加问责内容。为确保考核制度落到实处，第</w:t>
      </w:r>
      <w:r w:rsidRPr="00560816">
        <w:rPr>
          <w:rFonts w:ascii="Arial" w:eastAsia="宋体" w:hAnsi="Arial" w:cs="Arial"/>
          <w:color w:val="444444"/>
          <w:kern w:val="0"/>
          <w:szCs w:val="21"/>
        </w:rPr>
        <w:t>6</w:t>
      </w:r>
      <w:r w:rsidRPr="00560816">
        <w:rPr>
          <w:rFonts w:ascii="Arial" w:eastAsia="宋体" w:hAnsi="Arial" w:cs="Arial"/>
          <w:color w:val="444444"/>
          <w:kern w:val="0"/>
          <w:szCs w:val="21"/>
        </w:rPr>
        <w:t>条明确省政府应当建立和完善大气污染防治问责制度。设区的市及县、乡镇级政府及有关部门不执行大气污染防治法律、法规、规章，或未在规定期限内完成大气污染防治重点任务，或对重大大气污染突发事件处置不力，以及有省政府规定的其他情形的，对上述政府及部门的主要负责人进行问责。三是细化约谈制度。为发挥公众监督作用，明确约谈时可以邀请媒体及相关公众代表列席</w:t>
      </w:r>
      <w:r w:rsidRPr="00560816">
        <w:rPr>
          <w:rFonts w:ascii="Arial" w:eastAsia="宋体" w:hAnsi="Arial" w:cs="Arial"/>
          <w:color w:val="444444"/>
          <w:kern w:val="0"/>
          <w:szCs w:val="21"/>
        </w:rPr>
        <w:t>;</w:t>
      </w:r>
      <w:r w:rsidRPr="00560816">
        <w:rPr>
          <w:rFonts w:ascii="Arial" w:eastAsia="宋体" w:hAnsi="Arial" w:cs="Arial"/>
          <w:color w:val="444444"/>
          <w:kern w:val="0"/>
          <w:szCs w:val="21"/>
        </w:rPr>
        <w:t>约谈针对的主要问题、整改措施和要求等情况向社会公开</w:t>
      </w:r>
      <w:r w:rsidRPr="00560816">
        <w:rPr>
          <w:rFonts w:ascii="Arial" w:eastAsia="宋体" w:hAnsi="Arial" w:cs="Arial"/>
          <w:color w:val="444444"/>
          <w:kern w:val="0"/>
          <w:szCs w:val="21"/>
        </w:rPr>
        <w:t>;</w:t>
      </w:r>
      <w:r w:rsidRPr="00560816">
        <w:rPr>
          <w:rFonts w:ascii="Arial" w:eastAsia="宋体" w:hAnsi="Arial" w:cs="Arial"/>
          <w:color w:val="444444"/>
          <w:kern w:val="0"/>
          <w:szCs w:val="21"/>
        </w:rPr>
        <w:t>省环保厅督促约谈地区的政府采取措施落实约谈要求，对整改情况进行监督检查。</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b/>
          <w:bCs/>
          <w:color w:val="444444"/>
          <w:kern w:val="0"/>
          <w:szCs w:val="21"/>
        </w:rPr>
        <w:t xml:space="preserve">　　</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五</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明确排污权使用交易。</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color w:val="444444"/>
          <w:kern w:val="0"/>
          <w:szCs w:val="21"/>
        </w:rPr>
        <w:t xml:space="preserve">　　规定有偿取得重点大气污染物排放总量控制指标并安装大气污染物排放自动监测设备的排污单位，完成重点大气污染物排放总量削减指标后节余的指标，可依法有偿转让或由政府回购。未安装大气污染物排放自动监测设备的排污单位节余的指标，由政府回购。</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b/>
          <w:bCs/>
          <w:color w:val="444444"/>
          <w:kern w:val="0"/>
          <w:szCs w:val="21"/>
        </w:rPr>
        <w:t xml:space="preserve">　　</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六</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强化煤炭质量监管。</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color w:val="444444"/>
          <w:kern w:val="0"/>
          <w:szCs w:val="21"/>
        </w:rPr>
        <w:t xml:space="preserve">　　规定在本省销售、使用的煤炭，应当符合国家和省关于煤炭硫分、灰分、重金属等含量的要求</w:t>
      </w:r>
      <w:r w:rsidRPr="00560816">
        <w:rPr>
          <w:rFonts w:ascii="Arial" w:eastAsia="宋体" w:hAnsi="Arial" w:cs="Arial"/>
          <w:color w:val="444444"/>
          <w:kern w:val="0"/>
          <w:szCs w:val="21"/>
        </w:rPr>
        <w:t>;</w:t>
      </w:r>
      <w:r w:rsidRPr="00560816">
        <w:rPr>
          <w:rFonts w:ascii="Arial" w:eastAsia="宋体" w:hAnsi="Arial" w:cs="Arial"/>
          <w:color w:val="444444"/>
          <w:kern w:val="0"/>
          <w:szCs w:val="21"/>
        </w:rPr>
        <w:t>要求新建、扩建燃煤</w:t>
      </w:r>
      <w:r w:rsidRPr="00560816">
        <w:rPr>
          <w:rFonts w:ascii="Arial" w:eastAsia="宋体" w:hAnsi="Arial" w:cs="Arial"/>
          <w:color w:val="444444"/>
          <w:kern w:val="0"/>
          <w:szCs w:val="21"/>
        </w:rPr>
        <w:t>(</w:t>
      </w:r>
      <w:r w:rsidRPr="00560816">
        <w:rPr>
          <w:rFonts w:ascii="Arial" w:eastAsia="宋体" w:hAnsi="Arial" w:cs="Arial"/>
          <w:color w:val="444444"/>
          <w:kern w:val="0"/>
          <w:szCs w:val="21"/>
        </w:rPr>
        <w:t>燃油</w:t>
      </w:r>
      <w:r w:rsidRPr="00560816">
        <w:rPr>
          <w:rFonts w:ascii="Arial" w:eastAsia="宋体" w:hAnsi="Arial" w:cs="Arial"/>
          <w:color w:val="444444"/>
          <w:kern w:val="0"/>
          <w:szCs w:val="21"/>
        </w:rPr>
        <w:t>)</w:t>
      </w:r>
      <w:r w:rsidRPr="00560816">
        <w:rPr>
          <w:rFonts w:ascii="Arial" w:eastAsia="宋体" w:hAnsi="Arial" w:cs="Arial"/>
          <w:color w:val="444444"/>
          <w:kern w:val="0"/>
          <w:szCs w:val="21"/>
        </w:rPr>
        <w:t>锅炉符合国家和省有关规定，现有的不符合规定的锅炉、窑炉限期拆除或者改用清洁能源。</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b/>
          <w:bCs/>
          <w:color w:val="444444"/>
          <w:kern w:val="0"/>
          <w:szCs w:val="21"/>
        </w:rPr>
        <w:t xml:space="preserve">　　</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七</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加强挥发性有机物管控。</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color w:val="444444"/>
          <w:kern w:val="0"/>
          <w:szCs w:val="21"/>
        </w:rPr>
        <w:t xml:space="preserve">　　要求环保部门制定挥发性有机物污染防治操作规程，指导排污单位组织实施</w:t>
      </w:r>
      <w:r w:rsidRPr="00560816">
        <w:rPr>
          <w:rFonts w:ascii="Arial" w:eastAsia="宋体" w:hAnsi="Arial" w:cs="Arial"/>
          <w:color w:val="444444"/>
          <w:kern w:val="0"/>
          <w:szCs w:val="21"/>
        </w:rPr>
        <w:t>;</w:t>
      </w:r>
      <w:r w:rsidRPr="00560816">
        <w:rPr>
          <w:rFonts w:ascii="Arial" w:eastAsia="宋体" w:hAnsi="Arial" w:cs="Arial"/>
          <w:color w:val="444444"/>
          <w:kern w:val="0"/>
          <w:szCs w:val="21"/>
        </w:rPr>
        <w:t>规定在化工、印染等行业逐步推进低挥发性有机物含量原料和产品使用，定期公布有关行业低挥发性、高挥发性有机物含量产品目录</w:t>
      </w:r>
      <w:r w:rsidRPr="00560816">
        <w:rPr>
          <w:rFonts w:ascii="Arial" w:eastAsia="宋体" w:hAnsi="Arial" w:cs="Arial"/>
          <w:color w:val="444444"/>
          <w:kern w:val="0"/>
          <w:szCs w:val="21"/>
        </w:rPr>
        <w:t>;</w:t>
      </w:r>
      <w:r w:rsidRPr="00560816">
        <w:rPr>
          <w:rFonts w:ascii="Arial" w:eastAsia="宋体" w:hAnsi="Arial" w:cs="Arial"/>
          <w:color w:val="444444"/>
          <w:kern w:val="0"/>
          <w:szCs w:val="21"/>
        </w:rPr>
        <w:t>要求政府优先采购低挥发性有机物含量产品，医院、学校、幼儿园等场所内禁止使用高挥发性有机物含量产品。</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b/>
          <w:bCs/>
          <w:color w:val="444444"/>
          <w:kern w:val="0"/>
          <w:szCs w:val="21"/>
        </w:rPr>
        <w:t xml:space="preserve">　　</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八</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加强机动车船污染防治。</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color w:val="444444"/>
          <w:kern w:val="0"/>
          <w:szCs w:val="21"/>
        </w:rPr>
        <w:t xml:space="preserve">　　鉴于我省已于</w:t>
      </w:r>
      <w:r w:rsidRPr="00560816">
        <w:rPr>
          <w:rFonts w:ascii="Arial" w:eastAsia="宋体" w:hAnsi="Arial" w:cs="Arial"/>
          <w:color w:val="444444"/>
          <w:kern w:val="0"/>
          <w:szCs w:val="21"/>
        </w:rPr>
        <w:t>2014</w:t>
      </w:r>
      <w:r w:rsidRPr="00560816">
        <w:rPr>
          <w:rFonts w:ascii="Arial" w:eastAsia="宋体" w:hAnsi="Arial" w:cs="Arial"/>
          <w:color w:val="444444"/>
          <w:kern w:val="0"/>
          <w:szCs w:val="21"/>
        </w:rPr>
        <w:t>年</w:t>
      </w:r>
      <w:r w:rsidRPr="00560816">
        <w:rPr>
          <w:rFonts w:ascii="Arial" w:eastAsia="宋体" w:hAnsi="Arial" w:cs="Arial"/>
          <w:color w:val="444444"/>
          <w:kern w:val="0"/>
          <w:szCs w:val="21"/>
        </w:rPr>
        <w:t>3</w:t>
      </w:r>
      <w:r w:rsidRPr="00560816">
        <w:rPr>
          <w:rFonts w:ascii="Arial" w:eastAsia="宋体" w:hAnsi="Arial" w:cs="Arial"/>
          <w:color w:val="444444"/>
          <w:kern w:val="0"/>
          <w:szCs w:val="21"/>
        </w:rPr>
        <w:t>月</w:t>
      </w:r>
      <w:r w:rsidRPr="00560816">
        <w:rPr>
          <w:rFonts w:ascii="Arial" w:eastAsia="宋体" w:hAnsi="Arial" w:cs="Arial"/>
          <w:color w:val="444444"/>
          <w:kern w:val="0"/>
          <w:szCs w:val="21"/>
        </w:rPr>
        <w:t>1</w:t>
      </w:r>
      <w:r w:rsidRPr="00560816">
        <w:rPr>
          <w:rFonts w:ascii="Arial" w:eastAsia="宋体" w:hAnsi="Arial" w:cs="Arial"/>
          <w:color w:val="444444"/>
          <w:kern w:val="0"/>
          <w:szCs w:val="21"/>
        </w:rPr>
        <w:t>日起施行了《浙江省机动车排气污染防治条例》，《条例》对此作了衔接和补充，对机动车、船舶用油、岸基供电等作了一些符合本省实际情况的规定。</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b/>
          <w:bCs/>
          <w:color w:val="444444"/>
          <w:kern w:val="0"/>
          <w:szCs w:val="21"/>
        </w:rPr>
        <w:t xml:space="preserve">　　</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九</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禁止露天焚烧。</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color w:val="444444"/>
          <w:kern w:val="0"/>
          <w:szCs w:val="21"/>
        </w:rPr>
        <w:t xml:space="preserve">　　上位法明确由省级政府划定禁止焚烧秸秆区域来实现对秸秆禁烧的管理，但我省提出了更严格的要求。第</w:t>
      </w:r>
      <w:r w:rsidRPr="00560816">
        <w:rPr>
          <w:rFonts w:ascii="Arial" w:eastAsia="宋体" w:hAnsi="Arial" w:cs="Arial"/>
          <w:color w:val="444444"/>
          <w:kern w:val="0"/>
          <w:szCs w:val="21"/>
        </w:rPr>
        <w:t>46</w:t>
      </w:r>
      <w:r w:rsidRPr="00560816">
        <w:rPr>
          <w:rFonts w:ascii="Arial" w:eastAsia="宋体" w:hAnsi="Arial" w:cs="Arial"/>
          <w:color w:val="444444"/>
          <w:kern w:val="0"/>
          <w:szCs w:val="21"/>
        </w:rPr>
        <w:t>条规定，本省行政区域内禁止露天焚烧沥青、油毡、橡胶、塑料、皮革、垃圾以及其他产生有毒有害烟尘和恶臭气体的物质，禁止露天焚烧秸秆、落叶等产生烟尘污染的物质。</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b/>
          <w:bCs/>
          <w:color w:val="444444"/>
          <w:kern w:val="0"/>
          <w:szCs w:val="21"/>
        </w:rPr>
        <w:t xml:space="preserve">　　</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十</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推进信息公开和公众参与。</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color w:val="444444"/>
          <w:kern w:val="0"/>
          <w:szCs w:val="21"/>
        </w:rPr>
        <w:lastRenderedPageBreak/>
        <w:t xml:space="preserve">　　为积极推进公众参与，明确编制环境影响报告书、处于环境影响敏感区编制环境影响报告表的建设项目，应当履行公众参与。建立了大气环境违法行为通报制度，在有关媒体上公布排污单位及其主要负责人的重大违法行为及处理情况，记入社会诚信档案并公开。要求重点排污单位和省环保厅确定的排污单位</w:t>
      </w:r>
      <w:r w:rsidRPr="00560816">
        <w:rPr>
          <w:rFonts w:ascii="Arial" w:eastAsia="宋体" w:hAnsi="Arial" w:cs="Arial"/>
          <w:color w:val="444444"/>
          <w:kern w:val="0"/>
          <w:szCs w:val="21"/>
        </w:rPr>
        <w:t>10</w:t>
      </w:r>
      <w:r w:rsidRPr="00560816">
        <w:rPr>
          <w:rFonts w:ascii="Arial" w:eastAsia="宋体" w:hAnsi="Arial" w:cs="Arial"/>
          <w:color w:val="444444"/>
          <w:kern w:val="0"/>
          <w:szCs w:val="21"/>
        </w:rPr>
        <w:t>日内如实公开环境信息。还细化了举报处理工作。</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b/>
          <w:bCs/>
          <w:color w:val="444444"/>
          <w:kern w:val="0"/>
          <w:szCs w:val="21"/>
        </w:rPr>
        <w:t xml:space="preserve">　　</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十一</w:t>
      </w:r>
      <w:r w:rsidRPr="00560816">
        <w:rPr>
          <w:rFonts w:ascii="Arial" w:eastAsia="宋体" w:hAnsi="Arial" w:cs="Arial"/>
          <w:b/>
          <w:bCs/>
          <w:color w:val="444444"/>
          <w:kern w:val="0"/>
          <w:szCs w:val="21"/>
        </w:rPr>
        <w:t>)</w:t>
      </w:r>
      <w:r w:rsidRPr="00560816">
        <w:rPr>
          <w:rFonts w:ascii="Arial" w:eastAsia="宋体" w:hAnsi="Arial" w:cs="Arial"/>
          <w:b/>
          <w:bCs/>
          <w:color w:val="444444"/>
          <w:kern w:val="0"/>
          <w:szCs w:val="21"/>
        </w:rPr>
        <w:t>加强餐饮油烟排放管理。</w:t>
      </w:r>
    </w:p>
    <w:p w:rsidR="00560816" w:rsidRPr="00560816" w:rsidRDefault="00560816" w:rsidP="00560816">
      <w:pPr>
        <w:widowControl/>
        <w:shd w:val="clear" w:color="auto" w:fill="FFFFFF"/>
        <w:spacing w:line="420" w:lineRule="atLeast"/>
        <w:jc w:val="left"/>
        <w:rPr>
          <w:rFonts w:ascii="Arial" w:eastAsia="宋体" w:hAnsi="Arial" w:cs="Arial"/>
          <w:color w:val="444444"/>
          <w:kern w:val="0"/>
          <w:szCs w:val="21"/>
        </w:rPr>
      </w:pPr>
      <w:r w:rsidRPr="00560816">
        <w:rPr>
          <w:rFonts w:ascii="Arial" w:eastAsia="宋体" w:hAnsi="Arial" w:cs="Arial"/>
          <w:color w:val="444444"/>
          <w:kern w:val="0"/>
          <w:szCs w:val="21"/>
        </w:rPr>
        <w:t xml:space="preserve">　　规定配套设立专用烟道的居民住宅楼、商住综合楼，居民家庭和有关单位应当通过专用烟道排放油烟，不得封堵、改变专用烟道，不得直接向大气排放油烟</w:t>
      </w:r>
      <w:r w:rsidRPr="00560816">
        <w:rPr>
          <w:rFonts w:ascii="Arial" w:eastAsia="宋体" w:hAnsi="Arial" w:cs="Arial"/>
          <w:color w:val="444444"/>
          <w:kern w:val="0"/>
          <w:szCs w:val="21"/>
        </w:rPr>
        <w:t>;</w:t>
      </w:r>
      <w:r w:rsidRPr="00560816">
        <w:rPr>
          <w:rFonts w:ascii="Arial" w:eastAsia="宋体" w:hAnsi="Arial" w:cs="Arial"/>
          <w:color w:val="444444"/>
          <w:kern w:val="0"/>
          <w:szCs w:val="21"/>
        </w:rPr>
        <w:t>并配套设有罚则。同时规定，对未配套设立专用烟道的居民住宅楼，鼓励采取措施减少排放。</w:t>
      </w:r>
    </w:p>
    <w:p w:rsidR="00561100" w:rsidRDefault="00561100">
      <w:bookmarkStart w:id="0" w:name="_GoBack"/>
      <w:bookmarkEnd w:id="0"/>
    </w:p>
    <w:sectPr w:rsidR="00561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83"/>
    <w:rsid w:val="00550783"/>
    <w:rsid w:val="00560816"/>
    <w:rsid w:val="0056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560816"/>
    <w:pPr>
      <w:widowControl/>
      <w:spacing w:line="432" w:lineRule="auto"/>
      <w:jc w:val="center"/>
    </w:pPr>
    <w:rPr>
      <w:rFonts w:ascii="宋体" w:eastAsia="宋体" w:hAnsi="宋体" w:cs="宋体"/>
      <w:color w:val="807F7F"/>
      <w:kern w:val="0"/>
      <w:sz w:val="20"/>
      <w:szCs w:val="20"/>
    </w:rPr>
  </w:style>
  <w:style w:type="character" w:styleId="a3">
    <w:name w:val="Strong"/>
    <w:basedOn w:val="a0"/>
    <w:uiPriority w:val="22"/>
    <w:qFormat/>
    <w:rsid w:val="005608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560816"/>
    <w:pPr>
      <w:widowControl/>
      <w:spacing w:line="432" w:lineRule="auto"/>
      <w:jc w:val="center"/>
    </w:pPr>
    <w:rPr>
      <w:rFonts w:ascii="宋体" w:eastAsia="宋体" w:hAnsi="宋体" w:cs="宋体"/>
      <w:color w:val="807F7F"/>
      <w:kern w:val="0"/>
      <w:sz w:val="20"/>
      <w:szCs w:val="20"/>
    </w:rPr>
  </w:style>
  <w:style w:type="character" w:styleId="a3">
    <w:name w:val="Strong"/>
    <w:basedOn w:val="a0"/>
    <w:uiPriority w:val="22"/>
    <w:qFormat/>
    <w:rsid w:val="00560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77024">
      <w:bodyDiv w:val="1"/>
      <w:marLeft w:val="0"/>
      <w:marRight w:val="0"/>
      <w:marTop w:val="0"/>
      <w:marBottom w:val="0"/>
      <w:divBdr>
        <w:top w:val="none" w:sz="0" w:space="0" w:color="auto"/>
        <w:left w:val="none" w:sz="0" w:space="0" w:color="auto"/>
        <w:bottom w:val="none" w:sz="0" w:space="0" w:color="auto"/>
        <w:right w:val="none" w:sz="0" w:space="0" w:color="auto"/>
      </w:divBdr>
      <w:divsChild>
        <w:div w:id="1789203369">
          <w:marLeft w:val="0"/>
          <w:marRight w:val="0"/>
          <w:marTop w:val="0"/>
          <w:marBottom w:val="0"/>
          <w:divBdr>
            <w:top w:val="none" w:sz="0" w:space="0" w:color="auto"/>
            <w:left w:val="none" w:sz="0" w:space="0" w:color="auto"/>
            <w:bottom w:val="none" w:sz="0" w:space="0" w:color="auto"/>
            <w:right w:val="none" w:sz="0" w:space="0" w:color="auto"/>
          </w:divBdr>
          <w:divsChild>
            <w:div w:id="823352326">
              <w:marLeft w:val="0"/>
              <w:marRight w:val="0"/>
              <w:marTop w:val="0"/>
              <w:marBottom w:val="0"/>
              <w:divBdr>
                <w:top w:val="none" w:sz="0" w:space="0" w:color="auto"/>
                <w:left w:val="none" w:sz="0" w:space="0" w:color="auto"/>
                <w:bottom w:val="none" w:sz="0" w:space="0" w:color="auto"/>
                <w:right w:val="none" w:sz="0" w:space="0" w:color="auto"/>
              </w:divBdr>
              <w:divsChild>
                <w:div w:id="2104062602">
                  <w:marLeft w:val="0"/>
                  <w:marRight w:val="0"/>
                  <w:marTop w:val="0"/>
                  <w:marBottom w:val="0"/>
                  <w:divBdr>
                    <w:top w:val="none" w:sz="0" w:space="0" w:color="auto"/>
                    <w:left w:val="none" w:sz="0" w:space="0" w:color="auto"/>
                    <w:bottom w:val="none" w:sz="0" w:space="0" w:color="auto"/>
                    <w:right w:val="none" w:sz="0" w:space="0" w:color="auto"/>
                  </w:divBdr>
                  <w:divsChild>
                    <w:div w:id="201208722">
                      <w:marLeft w:val="0"/>
                      <w:marRight w:val="0"/>
                      <w:marTop w:val="0"/>
                      <w:marBottom w:val="0"/>
                      <w:divBdr>
                        <w:top w:val="none" w:sz="0" w:space="0" w:color="auto"/>
                        <w:left w:val="none" w:sz="0" w:space="0" w:color="auto"/>
                        <w:bottom w:val="none" w:sz="0" w:space="0" w:color="auto"/>
                        <w:right w:val="none" w:sz="0" w:space="0" w:color="auto"/>
                      </w:divBdr>
                      <w:divsChild>
                        <w:div w:id="8989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2018-05-10T03:57:00Z</dcterms:created>
  <dcterms:modified xsi:type="dcterms:W3CDTF">2018-05-10T03:58:00Z</dcterms:modified>
</cp:coreProperties>
</file>